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2BD805" w14:textId="77777777" w:rsidR="0075075E" w:rsidRPr="0075075E" w:rsidRDefault="0075075E" w:rsidP="0075075E">
      <w:pPr>
        <w:pStyle w:val="Heading1"/>
        <w:jc w:val="center"/>
        <w:rPr>
          <w:sz w:val="36"/>
          <w:szCs w:val="36"/>
          <w:rtl/>
          <w:lang w:bidi="ar-EG"/>
        </w:rPr>
      </w:pPr>
      <w:r w:rsidRPr="0075075E">
        <w:rPr>
          <w:rFonts w:hint="cs"/>
          <w:sz w:val="36"/>
          <w:szCs w:val="36"/>
          <w:rtl/>
          <w:lang w:bidi="ar-EG"/>
        </w:rPr>
        <w:t>أساسيات الإدارة الاستراتيجية</w:t>
      </w:r>
    </w:p>
    <w:p w14:paraId="05DD4AF1" w14:textId="5E14346B" w:rsidR="0075075E" w:rsidRPr="0075075E" w:rsidRDefault="0075075E" w:rsidP="0075075E">
      <w:pPr>
        <w:pStyle w:val="Title"/>
        <w:jc w:val="center"/>
        <w:rPr>
          <w:sz w:val="40"/>
          <w:szCs w:val="40"/>
          <w:rtl/>
        </w:rPr>
      </w:pPr>
      <w:r w:rsidRPr="0075075E">
        <w:rPr>
          <w:rFonts w:hint="cs"/>
          <w:sz w:val="40"/>
          <w:szCs w:val="40"/>
          <w:rtl/>
        </w:rPr>
        <w:t>الفصل الأول</w:t>
      </w:r>
    </w:p>
    <w:p w14:paraId="796AAA91" w14:textId="1F150E96" w:rsidR="003E757E" w:rsidRPr="0075075E" w:rsidRDefault="003E757E" w:rsidP="0075075E">
      <w:pPr>
        <w:pStyle w:val="Heading1"/>
        <w:rPr>
          <w:sz w:val="28"/>
          <w:szCs w:val="28"/>
          <w:rtl/>
        </w:rPr>
      </w:pPr>
      <w:r w:rsidRPr="0075075E">
        <w:rPr>
          <w:sz w:val="28"/>
          <w:szCs w:val="28"/>
          <w:rtl/>
        </w:rPr>
        <w:t xml:space="preserve"> 1.2 ما هي الاستراتيجية؟</w:t>
      </w:r>
    </w:p>
    <w:p w14:paraId="0C1E69ED" w14:textId="669F5480" w:rsidR="003E757E" w:rsidRDefault="003E757E" w:rsidP="003E757E">
      <w:pPr>
        <w:rPr>
          <w:rtl/>
        </w:rPr>
      </w:pPr>
      <w:r>
        <w:rPr>
          <w:rFonts w:cs="Arial"/>
          <w:rtl/>
        </w:rPr>
        <w:t xml:space="preserve">الاستراتيجية هي الاتجاه طويل الأمد للمنظمة. </w:t>
      </w:r>
      <w:r>
        <w:rPr>
          <w:rFonts w:cs="Arial" w:hint="cs"/>
          <w:rtl/>
        </w:rPr>
        <w:t>فعلى سبيل المثال</w:t>
      </w:r>
      <w:r>
        <w:rPr>
          <w:rFonts w:cs="Arial"/>
          <w:rtl/>
        </w:rPr>
        <w:t>، فإن الاتجاه طويل الأمد لشركة أمازون يتمثل في الانتقال من بيع الكتب إلى تقديم خدمات الإنترنت بشكل عام. يتناول هذا القسم الأبعاد العملية لهذا التعريف للاستراتيجية؛ ويميز بين المستويات المختلفة للاستراتيجية؛ ويشرح كيفية تلخيص استراتيجية المنظمة في "بيان الاستراتيجية".</w:t>
      </w:r>
    </w:p>
    <w:p w14:paraId="05D25649" w14:textId="77777777" w:rsidR="003E757E" w:rsidRDefault="003E757E" w:rsidP="003E757E">
      <w:pPr>
        <w:rPr>
          <w:rtl/>
        </w:rPr>
      </w:pPr>
    </w:p>
    <w:p w14:paraId="7144CFEF" w14:textId="4C4E2627" w:rsidR="003E757E" w:rsidRPr="0075075E" w:rsidRDefault="003E757E" w:rsidP="0075075E">
      <w:pPr>
        <w:pStyle w:val="Heading2"/>
        <w:rPr>
          <w:sz w:val="28"/>
          <w:szCs w:val="28"/>
          <w:rtl/>
        </w:rPr>
      </w:pPr>
      <w:r w:rsidRPr="0075075E">
        <w:rPr>
          <w:sz w:val="28"/>
          <w:szCs w:val="28"/>
          <w:rtl/>
        </w:rPr>
        <w:t xml:space="preserve"> 1.2.1 تعريف الاستراتيجية</w:t>
      </w:r>
    </w:p>
    <w:p w14:paraId="77EA0479" w14:textId="2C79A3A6" w:rsidR="003E757E" w:rsidRDefault="003E757E" w:rsidP="003E757E">
      <w:pPr>
        <w:rPr>
          <w:rtl/>
        </w:rPr>
      </w:pPr>
      <w:r>
        <w:rPr>
          <w:rFonts w:cs="Arial"/>
          <w:rtl/>
        </w:rPr>
        <w:t xml:space="preserve">يُعد تعريف الاستراتيجية كاتجاه طويل الأمد للمنظمة أكثر شمولاً من بعض التعريفات الأخرى المؤثرة. توضح الشكل 1.1 تعاريف الاستراتيجية التي قدمها </w:t>
      </w:r>
      <w:r>
        <w:rPr>
          <w:rFonts w:cs="Arial" w:hint="cs"/>
          <w:rtl/>
        </w:rPr>
        <w:t xml:space="preserve">العديد من رواد </w:t>
      </w:r>
      <w:r>
        <w:rPr>
          <w:rFonts w:cs="Arial"/>
          <w:rtl/>
        </w:rPr>
        <w:t>هذا المجال: ألفريد تشاندلر ومايكل بورتر من كلية إدارة الأعمال بجامعة هارفارد، وبيتر دراكر من جامعة كليرمونت في كاليفورنيا، وهنري منتزبرغ من جامعة ماكغيل في كندا. كل منهم يشير إلى عناصر مهمة في الاستراتيجية:</w:t>
      </w:r>
    </w:p>
    <w:p w14:paraId="67BA9183" w14:textId="5187D558" w:rsidR="003E757E" w:rsidRDefault="003E757E" w:rsidP="003E757E">
      <w:pPr>
        <w:rPr>
          <w:rtl/>
        </w:rPr>
      </w:pPr>
      <w:r>
        <w:rPr>
          <w:rFonts w:cs="Arial"/>
          <w:rtl/>
        </w:rPr>
        <w:t xml:space="preserve">- </w:t>
      </w:r>
      <w:r w:rsidRPr="003E757E">
        <w:rPr>
          <w:rFonts w:cs="Arial"/>
          <w:b/>
          <w:bCs/>
          <w:rtl/>
        </w:rPr>
        <w:t>تشاندلر</w:t>
      </w:r>
      <w:r>
        <w:rPr>
          <w:rFonts w:cs="Arial" w:hint="cs"/>
          <w:rtl/>
        </w:rPr>
        <w:t>:</w:t>
      </w:r>
      <w:r>
        <w:rPr>
          <w:rFonts w:cs="Arial"/>
          <w:rtl/>
        </w:rPr>
        <w:t xml:space="preserve"> يركز على التدفق المنطقي من تحديد الأهداف والغايات إلى تخصيص الموارد.</w:t>
      </w:r>
    </w:p>
    <w:p w14:paraId="7B6D3CA8" w14:textId="63107A17" w:rsidR="003E757E" w:rsidRDefault="003E757E" w:rsidP="003E757E">
      <w:pPr>
        <w:rPr>
          <w:rtl/>
        </w:rPr>
      </w:pPr>
      <w:r>
        <w:rPr>
          <w:rFonts w:cs="Arial"/>
          <w:rtl/>
        </w:rPr>
        <w:t xml:space="preserve">- </w:t>
      </w:r>
      <w:r w:rsidRPr="003E757E">
        <w:rPr>
          <w:rFonts w:cs="Arial"/>
          <w:b/>
          <w:bCs/>
          <w:rtl/>
        </w:rPr>
        <w:t>بورتر</w:t>
      </w:r>
      <w:r>
        <w:rPr>
          <w:rFonts w:cs="Arial" w:hint="cs"/>
          <w:rtl/>
        </w:rPr>
        <w:t>:</w:t>
      </w:r>
      <w:r>
        <w:rPr>
          <w:rFonts w:cs="Arial"/>
          <w:rtl/>
        </w:rPr>
        <w:t xml:space="preserve"> يركز على الخيارات المتعمدة، والاختلاف، والمنافسة.</w:t>
      </w:r>
    </w:p>
    <w:p w14:paraId="28BCF2B7" w14:textId="0A28BE7E" w:rsidR="003E757E" w:rsidRDefault="003E757E" w:rsidP="003E757E">
      <w:pPr>
        <w:rPr>
          <w:rtl/>
        </w:rPr>
      </w:pPr>
      <w:r>
        <w:rPr>
          <w:rFonts w:cs="Arial"/>
          <w:rtl/>
        </w:rPr>
        <w:t xml:space="preserve">- </w:t>
      </w:r>
      <w:r w:rsidRPr="003E757E">
        <w:rPr>
          <w:rFonts w:cs="Arial"/>
          <w:b/>
          <w:bCs/>
          <w:rtl/>
        </w:rPr>
        <w:t>دراكر</w:t>
      </w:r>
      <w:r>
        <w:rPr>
          <w:rFonts w:cs="Arial" w:hint="cs"/>
          <w:rtl/>
        </w:rPr>
        <w:t>:</w:t>
      </w:r>
      <w:r>
        <w:rPr>
          <w:rFonts w:cs="Arial"/>
          <w:rtl/>
        </w:rPr>
        <w:t xml:space="preserve"> يرى أن الاستراتيجية هي نظرية حول كيفية تحقيق الشركة للنجاح.</w:t>
      </w:r>
    </w:p>
    <w:p w14:paraId="73B82FB8" w14:textId="588307BD" w:rsidR="003E757E" w:rsidRDefault="003E757E" w:rsidP="003E757E">
      <w:pPr>
        <w:rPr>
          <w:rtl/>
        </w:rPr>
      </w:pPr>
      <w:r>
        <w:rPr>
          <w:rFonts w:cs="Arial"/>
          <w:rtl/>
        </w:rPr>
        <w:t xml:space="preserve">- </w:t>
      </w:r>
      <w:r w:rsidRPr="003E757E">
        <w:rPr>
          <w:rFonts w:cs="Arial"/>
          <w:b/>
          <w:bCs/>
          <w:rtl/>
        </w:rPr>
        <w:t>منتزبرغ</w:t>
      </w:r>
      <w:r>
        <w:rPr>
          <w:rFonts w:cs="Arial" w:hint="cs"/>
          <w:rtl/>
        </w:rPr>
        <w:t xml:space="preserve">: </w:t>
      </w:r>
      <w:r>
        <w:rPr>
          <w:rFonts w:cs="Arial"/>
          <w:rtl/>
        </w:rPr>
        <w:t xml:space="preserve"> يرى أن الاستراتيجية أقل يقينًا ويستخدم مصطلح "نمط" للسماح بإمكانية أن الاستراتيجيات لا تتبع دائمًا خطة محددة ومنطقية، ولكن يمكن أن تنشأ بطرق أكثر عفوية. أحيانًا تعكس الاستراتيجيات سلسلة من القرارات التدريجية التي تتماسك لتصبح </w:t>
      </w:r>
      <w:r w:rsidRPr="003E757E">
        <w:rPr>
          <w:rFonts w:cs="Arial"/>
          <w:b/>
          <w:bCs/>
          <w:highlight w:val="yellow"/>
          <w:rtl/>
        </w:rPr>
        <w:t>نمطًا</w:t>
      </w:r>
      <w:r>
        <w:rPr>
          <w:rFonts w:cs="Arial"/>
          <w:rtl/>
        </w:rPr>
        <w:t xml:space="preserve"> يمكن التعرف عليه – أو "استراتيجية" – بعد مرور بعض الوقت.</w:t>
      </w:r>
    </w:p>
    <w:p w14:paraId="7C0B8C7E" w14:textId="77777777" w:rsidR="003E757E" w:rsidRDefault="003E757E" w:rsidP="003E757E">
      <w:pPr>
        <w:rPr>
          <w:rtl/>
        </w:rPr>
      </w:pPr>
    </w:p>
    <w:p w14:paraId="6219B848" w14:textId="77777777" w:rsidR="003E757E" w:rsidRDefault="003E757E" w:rsidP="003E757E">
      <w:pPr>
        <w:rPr>
          <w:rtl/>
        </w:rPr>
      </w:pPr>
      <w:r>
        <w:rPr>
          <w:rFonts w:cs="Arial"/>
          <w:rtl/>
        </w:rPr>
        <w:t>هناك ميزتان لتحديدنا المبدئي للاستراتيجية:</w:t>
      </w:r>
    </w:p>
    <w:p w14:paraId="0FBF7B66" w14:textId="67ECFBC3" w:rsidR="003E757E" w:rsidRDefault="003E757E" w:rsidP="003E757E">
      <w:pPr>
        <w:rPr>
          <w:rtl/>
        </w:rPr>
      </w:pPr>
      <w:r>
        <w:rPr>
          <w:rFonts w:cs="Arial"/>
          <w:rtl/>
        </w:rPr>
        <w:t xml:space="preserve">1. يمكن أن يتضمن الاتجاه طويل الأمد للمنظمة </w:t>
      </w:r>
      <w:r w:rsidRPr="003E757E">
        <w:rPr>
          <w:rFonts w:cs="Arial"/>
          <w:u w:val="single"/>
          <w:rtl/>
        </w:rPr>
        <w:t xml:space="preserve">استراتيجيات </w:t>
      </w:r>
      <w:r w:rsidRPr="003E757E">
        <w:rPr>
          <w:rFonts w:cs="Arial" w:hint="cs"/>
          <w:u w:val="single"/>
          <w:rtl/>
        </w:rPr>
        <w:t>منظمة</w:t>
      </w:r>
      <w:r w:rsidRPr="003E757E">
        <w:rPr>
          <w:rFonts w:cs="Arial"/>
          <w:u w:val="single"/>
          <w:rtl/>
        </w:rPr>
        <w:t xml:space="preserve"> ومنطقية</w:t>
      </w:r>
      <w:r>
        <w:rPr>
          <w:rFonts w:cs="Arial"/>
          <w:rtl/>
        </w:rPr>
        <w:t xml:space="preserve"> </w:t>
      </w:r>
      <w:r w:rsidRPr="003E757E">
        <w:rPr>
          <w:rFonts w:cs="Arial"/>
          <w:u w:val="single"/>
          <w:rtl/>
        </w:rPr>
        <w:t>وكذلك أنماط استراتيجية تدريجية ناشئة</w:t>
      </w:r>
      <w:r>
        <w:rPr>
          <w:rFonts w:cs="Arial"/>
          <w:rtl/>
        </w:rPr>
        <w:t>.</w:t>
      </w:r>
    </w:p>
    <w:p w14:paraId="3FEDB858" w14:textId="77777777" w:rsidR="003E757E" w:rsidRPr="003E757E" w:rsidRDefault="003E757E" w:rsidP="003E757E">
      <w:pPr>
        <w:rPr>
          <w:u w:val="single"/>
          <w:rtl/>
        </w:rPr>
      </w:pPr>
      <w:r>
        <w:rPr>
          <w:rFonts w:cs="Arial"/>
          <w:rtl/>
        </w:rPr>
        <w:t xml:space="preserve">2. يمكن أن يشمل الاتجاه طويل الأمد استراتيجيات تركز على </w:t>
      </w:r>
      <w:r w:rsidRPr="003E757E">
        <w:rPr>
          <w:rFonts w:cs="Arial"/>
          <w:u w:val="single"/>
          <w:rtl/>
        </w:rPr>
        <w:t>الاختلاف والمنافسة</w:t>
      </w:r>
      <w:r>
        <w:rPr>
          <w:rFonts w:cs="Arial"/>
          <w:rtl/>
        </w:rPr>
        <w:t xml:space="preserve">، وأخرى تعترف بأدوار </w:t>
      </w:r>
      <w:r w:rsidRPr="003E757E">
        <w:rPr>
          <w:rFonts w:cs="Arial"/>
          <w:u w:val="single"/>
          <w:rtl/>
        </w:rPr>
        <w:t>التعاون وحتى التقليد.</w:t>
      </w:r>
    </w:p>
    <w:p w14:paraId="1DC5DBF7" w14:textId="77777777" w:rsidR="003E757E" w:rsidRDefault="003E757E" w:rsidP="003E757E">
      <w:pPr>
        <w:rPr>
          <w:rtl/>
        </w:rPr>
      </w:pPr>
    </w:p>
    <w:p w14:paraId="4A945DF5" w14:textId="6EBACEAE" w:rsidR="003E757E" w:rsidRDefault="003E757E" w:rsidP="003E757E">
      <w:pPr>
        <w:rPr>
          <w:rtl/>
        </w:rPr>
      </w:pPr>
      <w:r>
        <w:rPr>
          <w:rFonts w:cs="Arial"/>
          <w:rtl/>
        </w:rPr>
        <w:t xml:space="preserve">يمكن استكشاف العناصر الثلاثة لتعريف الاستراتيجية – الأمد الطويل، الاتجاه، والمنظمة – بشكل أعمق. وتوضح استراتيجية </w:t>
      </w:r>
      <w:r>
        <w:t>Tesla Motors</w:t>
      </w:r>
      <w:r>
        <w:rPr>
          <w:rFonts w:cs="Arial"/>
          <w:rtl/>
        </w:rPr>
        <w:t xml:space="preserve"> نقاطًا مهمة (انظر التوضيح 1.1):</w:t>
      </w:r>
    </w:p>
    <w:p w14:paraId="38E567EE" w14:textId="77777777" w:rsidR="003E757E" w:rsidRDefault="003E757E" w:rsidP="003E757E">
      <w:pPr>
        <w:rPr>
          <w:rtl/>
        </w:rPr>
      </w:pPr>
    </w:p>
    <w:p w14:paraId="53D0ECD4" w14:textId="3C7597EA" w:rsidR="003E757E" w:rsidRDefault="003E757E" w:rsidP="003E757E">
      <w:pPr>
        <w:rPr>
          <w:rtl/>
        </w:rPr>
      </w:pPr>
      <w:r>
        <w:rPr>
          <w:rFonts w:cs="Arial"/>
          <w:rtl/>
        </w:rPr>
        <w:t xml:space="preserve">- </w:t>
      </w:r>
      <w:r w:rsidRPr="003E757E">
        <w:rPr>
          <w:rFonts w:cs="Arial"/>
          <w:b/>
          <w:bCs/>
          <w:u w:val="single"/>
          <w:rtl/>
        </w:rPr>
        <w:t>الأمد الطويل</w:t>
      </w:r>
      <w:r>
        <w:rPr>
          <w:rFonts w:cs="Arial"/>
          <w:rtl/>
        </w:rPr>
        <w:t>: تُقاس الاستراتيجيات عادةً على مدار سنوات، وبالنسبة لبعض المنظمات قد تكون على مدى عقد أو أكثر. يؤكد إطار "الآفاق الثلاثة" المعروض في الشكل 1.2 على أهمية المنظور طويل الأمد في الاستراتيجية. يشير إطار الآفاق الثلاثة إلى أن على المنظمات التفكير في أنشطتها أو أعمالها من حيث "آفاق" زمنية مختلفة:</w:t>
      </w:r>
    </w:p>
    <w:p w14:paraId="111A52EA" w14:textId="239F576B" w:rsidR="003E757E" w:rsidRDefault="003E757E" w:rsidP="003E757E">
      <w:pPr>
        <w:rPr>
          <w:rtl/>
        </w:rPr>
      </w:pPr>
      <w:r>
        <w:rPr>
          <w:rFonts w:cs="Arial"/>
          <w:rtl/>
        </w:rPr>
        <w:t xml:space="preserve">   - </w:t>
      </w:r>
      <w:r w:rsidR="00B1031B" w:rsidRPr="00B1031B">
        <w:rPr>
          <w:rFonts w:cs="Arial" w:hint="cs"/>
          <w:u w:val="single"/>
          <w:rtl/>
        </w:rPr>
        <w:t>ال</w:t>
      </w:r>
      <w:r w:rsidRPr="00B1031B">
        <w:rPr>
          <w:rFonts w:cs="Arial"/>
          <w:u w:val="single"/>
          <w:rtl/>
        </w:rPr>
        <w:t xml:space="preserve">أفق </w:t>
      </w:r>
      <w:r w:rsidR="00B1031B" w:rsidRPr="00B1031B">
        <w:rPr>
          <w:rFonts w:cs="Arial" w:hint="cs"/>
          <w:u w:val="single"/>
          <w:rtl/>
        </w:rPr>
        <w:t>الأول</w:t>
      </w:r>
      <w:r w:rsidR="00B1031B">
        <w:rPr>
          <w:rFonts w:cs="Arial" w:hint="cs"/>
          <w:rtl/>
        </w:rPr>
        <w:t xml:space="preserve">: </w:t>
      </w:r>
      <w:r>
        <w:rPr>
          <w:rFonts w:cs="Arial"/>
          <w:rtl/>
        </w:rPr>
        <w:t xml:space="preserve">يمثل الأنشطة الأساسية الحالية. </w:t>
      </w:r>
      <w:r w:rsidRPr="00B1031B">
        <w:rPr>
          <w:rFonts w:cs="Arial"/>
          <w:highlight w:val="blue"/>
          <w:rtl/>
        </w:rPr>
        <w:t xml:space="preserve">في حالة </w:t>
      </w:r>
      <w:r w:rsidRPr="00B1031B">
        <w:rPr>
          <w:highlight w:val="blue"/>
        </w:rPr>
        <w:t>Tesla Motors</w:t>
      </w:r>
      <w:r>
        <w:rPr>
          <w:rFonts w:cs="Arial"/>
          <w:rtl/>
        </w:rPr>
        <w:t xml:space="preserve">، يشمل </w:t>
      </w:r>
      <w:r w:rsidR="00B1031B">
        <w:rPr>
          <w:rFonts w:cs="Arial" w:hint="cs"/>
          <w:rtl/>
        </w:rPr>
        <w:t>ال</w:t>
      </w:r>
      <w:r>
        <w:rPr>
          <w:rFonts w:cs="Arial"/>
          <w:rtl/>
        </w:rPr>
        <w:t xml:space="preserve">أفق </w:t>
      </w:r>
      <w:r w:rsidR="00B1031B">
        <w:rPr>
          <w:rFonts w:cs="Arial" w:hint="cs"/>
          <w:rtl/>
        </w:rPr>
        <w:t>الأول</w:t>
      </w:r>
      <w:r>
        <w:rPr>
          <w:rFonts w:cs="Arial"/>
          <w:rtl/>
        </w:rPr>
        <w:t xml:space="preserve"> سيارة </w:t>
      </w:r>
      <w:r>
        <w:t>Tesla Roadster</w:t>
      </w:r>
      <w:r>
        <w:rPr>
          <w:rFonts w:cs="Arial"/>
          <w:rtl/>
        </w:rPr>
        <w:t xml:space="preserve"> الأصلية والنماذج اللاحقة. يحتاج هذا الأفق إلى الدفاع عنه وتوسيعه، لكن التوقع هو أنه في الأمد الطويل قد يتعرض لانخفاض في الأرباح (أو أي معيار آخر تُقيمه المنظمة).</w:t>
      </w:r>
    </w:p>
    <w:p w14:paraId="39EBA2F1" w14:textId="141996CA" w:rsidR="003E757E" w:rsidRDefault="003E757E" w:rsidP="003E757E">
      <w:pPr>
        <w:rPr>
          <w:rtl/>
        </w:rPr>
      </w:pPr>
      <w:r>
        <w:rPr>
          <w:rFonts w:cs="Arial"/>
          <w:rtl/>
        </w:rPr>
        <w:t xml:space="preserve">   - </w:t>
      </w:r>
      <w:r w:rsidR="00B1031B" w:rsidRPr="00B1031B">
        <w:rPr>
          <w:rFonts w:cs="Arial" w:hint="cs"/>
          <w:u w:val="single"/>
          <w:rtl/>
        </w:rPr>
        <w:t>ال</w:t>
      </w:r>
      <w:r w:rsidRPr="00B1031B">
        <w:rPr>
          <w:rFonts w:cs="Arial"/>
          <w:u w:val="single"/>
          <w:rtl/>
        </w:rPr>
        <w:t xml:space="preserve">أفق </w:t>
      </w:r>
      <w:r w:rsidR="00B1031B" w:rsidRPr="00B1031B">
        <w:rPr>
          <w:rFonts w:cs="Arial" w:hint="cs"/>
          <w:u w:val="single"/>
          <w:rtl/>
        </w:rPr>
        <w:t>الثاني</w:t>
      </w:r>
      <w:r w:rsidR="00B1031B">
        <w:rPr>
          <w:rFonts w:cs="Arial" w:hint="cs"/>
          <w:rtl/>
        </w:rPr>
        <w:t>:</w:t>
      </w:r>
      <w:r>
        <w:rPr>
          <w:rFonts w:cs="Arial"/>
          <w:rtl/>
        </w:rPr>
        <w:t xml:space="preserve"> يمثل الأنشطة الناشئة التي يجب أن توفر مصادر جديدة للأرباح في المستقبل. بالنسبة لـ </w:t>
      </w:r>
      <w:r>
        <w:t>Tesla</w:t>
      </w:r>
      <w:r>
        <w:rPr>
          <w:rFonts w:cs="Arial"/>
          <w:rtl/>
        </w:rPr>
        <w:t>، قد يشمل هذا مشروع البطاريات العملاقة.</w:t>
      </w:r>
    </w:p>
    <w:p w14:paraId="1FD6B96A" w14:textId="5B180CBB" w:rsidR="003E757E" w:rsidRDefault="003E757E" w:rsidP="003E757E">
      <w:pPr>
        <w:rPr>
          <w:rtl/>
        </w:rPr>
      </w:pPr>
      <w:r>
        <w:rPr>
          <w:rFonts w:cs="Arial"/>
          <w:rtl/>
        </w:rPr>
        <w:lastRenderedPageBreak/>
        <w:t xml:space="preserve">   - </w:t>
      </w:r>
      <w:r w:rsidR="00B1031B" w:rsidRPr="00B1031B">
        <w:rPr>
          <w:rFonts w:cs="Arial" w:hint="cs"/>
          <w:u w:val="single"/>
          <w:rtl/>
        </w:rPr>
        <w:t>ال</w:t>
      </w:r>
      <w:r w:rsidRPr="00B1031B">
        <w:rPr>
          <w:rFonts w:cs="Arial"/>
          <w:u w:val="single"/>
          <w:rtl/>
        </w:rPr>
        <w:t xml:space="preserve">أفق </w:t>
      </w:r>
      <w:r w:rsidR="00B1031B" w:rsidRPr="00B1031B">
        <w:rPr>
          <w:rFonts w:cs="Arial" w:hint="cs"/>
          <w:u w:val="single"/>
          <w:rtl/>
        </w:rPr>
        <w:t>الثالث</w:t>
      </w:r>
      <w:r w:rsidR="00B1031B">
        <w:rPr>
          <w:rFonts w:cs="Arial" w:hint="cs"/>
          <w:rtl/>
        </w:rPr>
        <w:t>:</w:t>
      </w:r>
      <w:r>
        <w:rPr>
          <w:rFonts w:cs="Arial"/>
          <w:rtl/>
        </w:rPr>
        <w:t xml:space="preserve"> يمثل الاحتمالات المفتوحة حيث تكون النتائج غير مؤكدة. عادة ما تكون هذه المشاريع محفوفة بالمخاطر، مثل الأبحاث والتطوير، أو المشاريع الناشئة، أو تجارب السوق التجريبية. بالنسبة لـ </w:t>
      </w:r>
      <w:r>
        <w:t>Tesla</w:t>
      </w:r>
      <w:r>
        <w:rPr>
          <w:rFonts w:cs="Arial"/>
          <w:rtl/>
        </w:rPr>
        <w:t>، قد يشمل هذا المبادرات المستقبلية للطاقة الشمسية، الصواريخ والنقل الفضائي.</w:t>
      </w:r>
    </w:p>
    <w:p w14:paraId="0B93E463" w14:textId="77777777" w:rsidR="003E757E" w:rsidRDefault="003E757E" w:rsidP="003E757E">
      <w:pPr>
        <w:rPr>
          <w:rtl/>
        </w:rPr>
      </w:pPr>
    </w:p>
    <w:p w14:paraId="43AD6B61" w14:textId="08D88ED5" w:rsidR="003E757E" w:rsidRDefault="003E757E" w:rsidP="003E757E">
      <w:pPr>
        <w:rPr>
          <w:rtl/>
        </w:rPr>
      </w:pPr>
      <w:r>
        <w:rPr>
          <w:rFonts w:cs="Arial"/>
          <w:rtl/>
        </w:rPr>
        <w:t xml:space="preserve">- الاتجاه الاستراتيجي: على مدار السنوات، تتبع الاستراتيجيات نوعًا من الاتجاه طويل الأمد. بالنسبة لـ </w:t>
      </w:r>
      <w:r>
        <w:t>Tesla Motors</w:t>
      </w:r>
      <w:r>
        <w:rPr>
          <w:rFonts w:cs="Arial"/>
          <w:rtl/>
        </w:rPr>
        <w:t>، يتطور الاتجاه الاستراتيجي من السيارة الكهربائية الأصلية إلى مجموعة متنوعة من عروض الطاقة الشمسية. في بعض الأحيان يظهر الاتجاه الاستراتيجي كنمط متماسك بمرور الوقت، ولكن غالبًا ما يسعى المديرون ورواد الأعمال إلى تحديد اتجاه استراتيجياتهم وفقًا للأهداف طويلة الأمد.</w:t>
      </w:r>
    </w:p>
    <w:p w14:paraId="6EFD31AA" w14:textId="77777777" w:rsidR="003E757E" w:rsidRDefault="003E757E" w:rsidP="003E757E">
      <w:pPr>
        <w:rPr>
          <w:rtl/>
        </w:rPr>
      </w:pPr>
      <w:r>
        <w:rPr>
          <w:rFonts w:cs="Arial"/>
          <w:rtl/>
        </w:rPr>
        <w:t xml:space="preserve">   - في الشركات الخاصة، عادةً ما يكون الهدف هو تعظيم الأرباح للمساهمين. لكن الربح ليس دائمًا المحرك الوحيد للاتجاه الاستراتيجي. في المنظمات العامة والجمعيات الخيرية، قد يكون الهدف مختلفًا: على سبيل المثال، قد يكون هدف نادي رياضي هو الانتقال من دوري أدنى إلى دوري أعلى.</w:t>
      </w:r>
    </w:p>
    <w:p w14:paraId="02674744" w14:textId="77777777" w:rsidR="003E757E" w:rsidRDefault="003E757E" w:rsidP="003E757E">
      <w:pPr>
        <w:rPr>
          <w:rtl/>
        </w:rPr>
      </w:pPr>
      <w:r>
        <w:rPr>
          <w:rFonts w:cs="Arial"/>
          <w:rtl/>
        </w:rPr>
        <w:t xml:space="preserve">   - حتى في الشركات الخاصة، قد لا يكون الربح هو المعيار الوحيد؛ فقد تضحي الشركات العائلية أحيانًا بتعظيم الأرباح من أجل أهداف عائلية مثل تمرير إدارة الأعمال للجيل التالي.</w:t>
      </w:r>
    </w:p>
    <w:p w14:paraId="4F259C99" w14:textId="77777777" w:rsidR="003E757E" w:rsidRDefault="003E757E" w:rsidP="003E757E">
      <w:pPr>
        <w:rPr>
          <w:rtl/>
        </w:rPr>
      </w:pPr>
    </w:p>
    <w:p w14:paraId="64ADAC1F" w14:textId="60F64D3C" w:rsidR="0054072A" w:rsidRDefault="003E757E" w:rsidP="003E757E">
      <w:pPr>
        <w:rPr>
          <w:rtl/>
        </w:rPr>
      </w:pPr>
      <w:r>
        <w:rPr>
          <w:rFonts w:cs="Arial"/>
          <w:rtl/>
        </w:rPr>
        <w:t>- المنظمة: تحتوي المنظمات عادةً على العديد من أصحاب المصلحة الداخليين والخارجيين الذين يعتمدون على المنظمة وتعتمد المنظمة عليهم. داخليًا، تمتلئ المنظمات بأشخاص لديهم آراء متنوعة، متنافسة، ومبررة إلى حد ما بشأن ما يجب القيام به. خارجيًا، تحيط بالمنظمات علاقات مهمة مثل الموردين والعملاء والشركاء والمستثمرين.</w:t>
      </w:r>
    </w:p>
    <w:p w14:paraId="609C480A" w14:textId="77777777" w:rsidR="003E757E" w:rsidRDefault="003E757E" w:rsidP="003E757E">
      <w:pPr>
        <w:rPr>
          <w:rtl/>
        </w:rPr>
      </w:pPr>
    </w:p>
    <w:p w14:paraId="46410FC6" w14:textId="32E96DAD" w:rsidR="003E757E" w:rsidRPr="00B1031B" w:rsidRDefault="003E757E" w:rsidP="003E757E">
      <w:pPr>
        <w:rPr>
          <w:i/>
          <w:iCs/>
          <w:rtl/>
        </w:rPr>
      </w:pPr>
      <w:r w:rsidRPr="00B1031B">
        <w:rPr>
          <w:rFonts w:cs="Arial"/>
          <w:i/>
          <w:iCs/>
          <w:rtl/>
        </w:rPr>
        <w:t>لكي نفهم الموضوع بطريقة أبسط، يمكننا تقسيم النص إلى نقاط رئيسية وشرحها بأمثلة:</w:t>
      </w:r>
    </w:p>
    <w:p w14:paraId="49070176" w14:textId="77777777" w:rsidR="003E757E" w:rsidRDefault="003E757E" w:rsidP="003E757E">
      <w:pPr>
        <w:rPr>
          <w:rtl/>
        </w:rPr>
      </w:pPr>
    </w:p>
    <w:p w14:paraId="2CCFE03D" w14:textId="6D1A839A" w:rsidR="003E757E" w:rsidRDefault="003E757E" w:rsidP="0075075E">
      <w:pPr>
        <w:pStyle w:val="Heading3"/>
        <w:rPr>
          <w:rtl/>
        </w:rPr>
      </w:pPr>
      <w:r>
        <w:rPr>
          <w:rtl/>
        </w:rPr>
        <w:t xml:space="preserve"> 1. تعريف الاستراتيجية:</w:t>
      </w:r>
    </w:p>
    <w:p w14:paraId="7A9D56F7" w14:textId="5AC786D9" w:rsidR="003E757E" w:rsidRDefault="003E757E" w:rsidP="00B1031B">
      <w:pPr>
        <w:rPr>
          <w:rtl/>
        </w:rPr>
      </w:pPr>
      <w:r>
        <w:rPr>
          <w:rFonts w:cs="Arial"/>
          <w:rtl/>
        </w:rPr>
        <w:t xml:space="preserve">الاستراتيجية هي </w:t>
      </w:r>
      <w:r w:rsidR="00B1031B">
        <w:rPr>
          <w:rFonts w:cs="Arial" w:hint="cs"/>
          <w:rtl/>
        </w:rPr>
        <w:t>خارطة الطريق</w:t>
      </w:r>
      <w:r>
        <w:rPr>
          <w:rFonts w:cs="Arial"/>
          <w:rtl/>
        </w:rPr>
        <w:t xml:space="preserve"> الذي تسير عليه</w:t>
      </w:r>
      <w:r w:rsidR="00B1031B">
        <w:rPr>
          <w:rFonts w:cs="Arial" w:hint="cs"/>
          <w:rtl/>
        </w:rPr>
        <w:t>ا</w:t>
      </w:r>
      <w:r>
        <w:rPr>
          <w:rFonts w:cs="Arial"/>
          <w:rtl/>
        </w:rPr>
        <w:t xml:space="preserve"> الشركة على المدى البعيد. </w:t>
      </w:r>
      <w:r w:rsidR="00B1031B">
        <w:rPr>
          <w:rFonts w:cs="Arial" w:hint="cs"/>
          <w:rtl/>
        </w:rPr>
        <w:t>ك</w:t>
      </w:r>
      <w:r w:rsidR="00B1031B">
        <w:rPr>
          <w:rFonts w:cs="Arial"/>
          <w:rtl/>
        </w:rPr>
        <w:t xml:space="preserve">مثال شركة أمازون. في </w:t>
      </w:r>
      <w:r w:rsidR="00B1031B">
        <w:rPr>
          <w:rFonts w:cs="Arial" w:hint="cs"/>
          <w:rtl/>
        </w:rPr>
        <w:t>بداية نشاط الشركة</w:t>
      </w:r>
      <w:r w:rsidR="00B1031B">
        <w:rPr>
          <w:rFonts w:cs="Arial"/>
          <w:rtl/>
        </w:rPr>
        <w:t>، كانت أمازون تبيع الكتب فقط على الإنترنت، ولكن مع مرور الوقت توسعت لتشمل كل شيء تقريبًا، من الإلكترونيات إلى خدمات الحوسبة السحابية.</w:t>
      </w:r>
    </w:p>
    <w:p w14:paraId="00BD409C" w14:textId="77777777" w:rsidR="003E757E" w:rsidRDefault="003E757E" w:rsidP="003E757E">
      <w:pPr>
        <w:rPr>
          <w:rtl/>
        </w:rPr>
      </w:pPr>
    </w:p>
    <w:p w14:paraId="77645545" w14:textId="2D379831" w:rsidR="003E757E" w:rsidRDefault="003E757E" w:rsidP="0075075E">
      <w:pPr>
        <w:pStyle w:val="Heading3"/>
        <w:rPr>
          <w:rtl/>
        </w:rPr>
      </w:pPr>
      <w:r>
        <w:rPr>
          <w:rtl/>
        </w:rPr>
        <w:t xml:space="preserve"> 2. مستويات الاستراتيجية:</w:t>
      </w:r>
    </w:p>
    <w:p w14:paraId="5F283109" w14:textId="77777777" w:rsidR="003E757E" w:rsidRDefault="003E757E" w:rsidP="003E757E">
      <w:pPr>
        <w:rPr>
          <w:rtl/>
        </w:rPr>
      </w:pPr>
      <w:r>
        <w:rPr>
          <w:rFonts w:cs="Arial"/>
          <w:rtl/>
        </w:rPr>
        <w:t>الاستراتيجية لا تشمل فقط الأهداف الكبرى، بل أيضًا تفاصيل أقل وضوحًا حول كيفية تحقيقها. هناك مستويات مختلفة من الاستراتيجية:</w:t>
      </w:r>
    </w:p>
    <w:p w14:paraId="23EE0641" w14:textId="37D520D2" w:rsidR="003E757E" w:rsidRDefault="003E757E" w:rsidP="003E757E">
      <w:pPr>
        <w:rPr>
          <w:rtl/>
        </w:rPr>
      </w:pPr>
      <w:r>
        <w:rPr>
          <w:rFonts w:cs="Arial"/>
          <w:rtl/>
        </w:rPr>
        <w:t xml:space="preserve">- </w:t>
      </w:r>
      <w:r w:rsidRPr="00B1031B">
        <w:rPr>
          <w:rFonts w:cs="Arial"/>
          <w:u w:val="single"/>
          <w:rtl/>
        </w:rPr>
        <w:t>استراتيجية الشركة:</w:t>
      </w:r>
      <w:r>
        <w:rPr>
          <w:rFonts w:cs="Arial"/>
          <w:rtl/>
        </w:rPr>
        <w:t xml:space="preserve"> وهي الأهداف الكبرى التي تضعها الشركة لتحقيق الربح أو النجاح.</w:t>
      </w:r>
    </w:p>
    <w:p w14:paraId="7D72B93C" w14:textId="1E226418" w:rsidR="003E757E" w:rsidRDefault="003E757E" w:rsidP="003E757E">
      <w:pPr>
        <w:rPr>
          <w:rtl/>
        </w:rPr>
      </w:pPr>
      <w:r>
        <w:rPr>
          <w:rFonts w:cs="Arial"/>
          <w:rtl/>
        </w:rPr>
        <w:t xml:space="preserve">- </w:t>
      </w:r>
      <w:r w:rsidRPr="00B1031B">
        <w:rPr>
          <w:rFonts w:cs="Arial"/>
          <w:u w:val="single"/>
          <w:rtl/>
        </w:rPr>
        <w:t>استراتيجية الأعمال:</w:t>
      </w:r>
      <w:r>
        <w:rPr>
          <w:rFonts w:cs="Arial"/>
          <w:rtl/>
        </w:rPr>
        <w:t xml:space="preserve"> وهي الطرق التي تختارها الشركة للتنافس مع المنافسين الآخرين.</w:t>
      </w:r>
    </w:p>
    <w:p w14:paraId="353939E5" w14:textId="0455ED41" w:rsidR="003E757E" w:rsidRDefault="003E757E" w:rsidP="003E757E">
      <w:pPr>
        <w:rPr>
          <w:rtl/>
        </w:rPr>
      </w:pPr>
      <w:r>
        <w:rPr>
          <w:rFonts w:cs="Arial"/>
          <w:rtl/>
        </w:rPr>
        <w:t xml:space="preserve">- </w:t>
      </w:r>
      <w:r w:rsidRPr="00B1031B">
        <w:rPr>
          <w:rFonts w:cs="Arial"/>
          <w:u w:val="single"/>
          <w:rtl/>
        </w:rPr>
        <w:t>استراتيجية التشغيل:</w:t>
      </w:r>
      <w:r>
        <w:rPr>
          <w:rFonts w:cs="Arial"/>
          <w:rtl/>
        </w:rPr>
        <w:t xml:space="preserve"> وهي الخطوات العملية مثل كيفية تسليم المنتجات أو التعامل مع الزبائن.</w:t>
      </w:r>
    </w:p>
    <w:p w14:paraId="6F6ECCD9" w14:textId="77777777" w:rsidR="003E757E" w:rsidRDefault="003E757E" w:rsidP="003E757E">
      <w:pPr>
        <w:rPr>
          <w:rtl/>
        </w:rPr>
      </w:pPr>
    </w:p>
    <w:p w14:paraId="08B585B0" w14:textId="2967D05F" w:rsidR="003E757E" w:rsidRDefault="003E757E" w:rsidP="0075075E">
      <w:pPr>
        <w:pStyle w:val="Heading3"/>
        <w:rPr>
          <w:rtl/>
        </w:rPr>
      </w:pPr>
      <w:r>
        <w:rPr>
          <w:rtl/>
        </w:rPr>
        <w:t xml:space="preserve"> 3. مفاهيم عن الاستراتيجية من بعض </w:t>
      </w:r>
      <w:r w:rsidR="00B1031B">
        <w:rPr>
          <w:rFonts w:hint="cs"/>
          <w:rtl/>
        </w:rPr>
        <w:t>رواد الإدارة</w:t>
      </w:r>
      <w:r>
        <w:rPr>
          <w:rtl/>
        </w:rPr>
        <w:t>:</w:t>
      </w:r>
    </w:p>
    <w:p w14:paraId="36D6774C" w14:textId="77777777" w:rsidR="003E757E" w:rsidRDefault="003E757E" w:rsidP="003E757E">
      <w:pPr>
        <w:rPr>
          <w:rtl/>
        </w:rPr>
      </w:pPr>
      <w:r>
        <w:rPr>
          <w:rFonts w:cs="Arial"/>
          <w:rtl/>
        </w:rPr>
        <w:t>هناك عدة طرق لفهم الاستراتيجية بناءً على آراء بعض العلماء المشهورين:</w:t>
      </w:r>
    </w:p>
    <w:p w14:paraId="5CAB6797" w14:textId="7081B0A1" w:rsidR="003E757E" w:rsidRDefault="003E757E" w:rsidP="003E757E">
      <w:pPr>
        <w:rPr>
          <w:rtl/>
        </w:rPr>
      </w:pPr>
      <w:r>
        <w:rPr>
          <w:rFonts w:cs="Arial"/>
          <w:rtl/>
        </w:rPr>
        <w:t xml:space="preserve">- </w:t>
      </w:r>
      <w:r w:rsidRPr="00B1031B">
        <w:rPr>
          <w:rFonts w:cs="Arial"/>
          <w:b/>
          <w:bCs/>
          <w:rtl/>
        </w:rPr>
        <w:t>ألفريد تشاندلر</w:t>
      </w:r>
      <w:r>
        <w:rPr>
          <w:rFonts w:cs="Arial"/>
          <w:rtl/>
        </w:rPr>
        <w:t>: يعتقد أن الاستراتيجية تبدأ بتحديد الأهداف ثم توزيع الموارد لتحقيقها. على سبيل المثال، إذا كان هدف شركة هو فتح فروع جديدة، يجب تخصيص المال والموارد لهذه الفروع.</w:t>
      </w:r>
    </w:p>
    <w:p w14:paraId="36B1E28C" w14:textId="5DFC357F" w:rsidR="003E757E" w:rsidRDefault="003E757E" w:rsidP="003E757E">
      <w:pPr>
        <w:rPr>
          <w:rtl/>
        </w:rPr>
      </w:pPr>
      <w:r>
        <w:rPr>
          <w:rFonts w:cs="Arial"/>
          <w:rtl/>
        </w:rPr>
        <w:t xml:space="preserve">- </w:t>
      </w:r>
      <w:r w:rsidRPr="00B1031B">
        <w:rPr>
          <w:rFonts w:cs="Arial"/>
          <w:b/>
          <w:bCs/>
          <w:rtl/>
        </w:rPr>
        <w:t>مايكل بورتر</w:t>
      </w:r>
      <w:r>
        <w:rPr>
          <w:rFonts w:cs="Arial"/>
          <w:rtl/>
        </w:rPr>
        <w:t>: يركز على المنافسة وكيف يمكن للشركة أن تكون مختلفة عن منافسيها. مثلًا، بعض الشركات تقدم أسعارًا أقل أو خدمات إضافية لجذب العملاء.</w:t>
      </w:r>
    </w:p>
    <w:p w14:paraId="614CF4C4" w14:textId="54CB0DF7" w:rsidR="003E757E" w:rsidRDefault="003E757E" w:rsidP="003E757E">
      <w:pPr>
        <w:rPr>
          <w:rtl/>
        </w:rPr>
      </w:pPr>
      <w:r>
        <w:rPr>
          <w:rFonts w:cs="Arial"/>
          <w:rtl/>
        </w:rPr>
        <w:lastRenderedPageBreak/>
        <w:t xml:space="preserve">- </w:t>
      </w:r>
      <w:r w:rsidRPr="00B1031B">
        <w:rPr>
          <w:rFonts w:cs="Arial"/>
          <w:b/>
          <w:bCs/>
          <w:rtl/>
        </w:rPr>
        <w:t>بيتر دراكر</w:t>
      </w:r>
      <w:r>
        <w:rPr>
          <w:rFonts w:cs="Arial"/>
          <w:rtl/>
        </w:rPr>
        <w:t>: يرى أن الاستراتيجية هي النظرية التي توضح كيف ستفوز الشركة في السوق، مثل كيف استطاعت تسلا أن تتميز من خلال تقديم سيارات كهربائية عالية الجودة.</w:t>
      </w:r>
    </w:p>
    <w:p w14:paraId="6056F039" w14:textId="1558AB14" w:rsidR="003E757E" w:rsidRDefault="003E757E" w:rsidP="003E757E">
      <w:pPr>
        <w:rPr>
          <w:rtl/>
        </w:rPr>
      </w:pPr>
      <w:r>
        <w:rPr>
          <w:rFonts w:cs="Arial"/>
          <w:rtl/>
        </w:rPr>
        <w:t xml:space="preserve">- </w:t>
      </w:r>
      <w:r w:rsidRPr="00B1031B">
        <w:rPr>
          <w:rFonts w:cs="Arial"/>
          <w:b/>
          <w:bCs/>
          <w:rtl/>
        </w:rPr>
        <w:t>هنري منتزبرغ</w:t>
      </w:r>
      <w:r>
        <w:rPr>
          <w:rFonts w:cs="Arial"/>
          <w:rtl/>
        </w:rPr>
        <w:t>: يعتقد أن الاستراتيجية قد لا تكون دائمًا مخططًا دقيقًا، بل يمكن أن تنشأ تدريجيًا من سلسلة من القرارات الصغيرة. تخيل أن تبدأ بمطعم صغير ثم تجد نفسك تفتح عدة فروع دون خطة مسبقة واضحة، لكنها في النهاية تكون "استراتيجية".</w:t>
      </w:r>
    </w:p>
    <w:p w14:paraId="024A9F91" w14:textId="77777777" w:rsidR="003E757E" w:rsidRDefault="003E757E" w:rsidP="003E757E">
      <w:pPr>
        <w:rPr>
          <w:rtl/>
        </w:rPr>
      </w:pPr>
    </w:p>
    <w:p w14:paraId="03D81D86" w14:textId="63AE151D" w:rsidR="003E757E" w:rsidRDefault="003E757E" w:rsidP="0075075E">
      <w:pPr>
        <w:pStyle w:val="Heading3"/>
        <w:rPr>
          <w:rtl/>
        </w:rPr>
      </w:pPr>
      <w:r>
        <w:rPr>
          <w:rtl/>
        </w:rPr>
        <w:t xml:space="preserve"> 4. العناصر الأساسية للاستراتيجية:</w:t>
      </w:r>
    </w:p>
    <w:p w14:paraId="14F158BA" w14:textId="77777777" w:rsidR="003E757E" w:rsidRDefault="003E757E" w:rsidP="003E757E">
      <w:pPr>
        <w:rPr>
          <w:rtl/>
        </w:rPr>
      </w:pPr>
      <w:r>
        <w:rPr>
          <w:rFonts w:cs="Arial"/>
          <w:rtl/>
        </w:rPr>
        <w:t>هناك ثلاثة عناصر أساسية للاستراتيجية، وهي:</w:t>
      </w:r>
    </w:p>
    <w:p w14:paraId="09E5A723" w14:textId="77777777" w:rsidR="003E757E" w:rsidRDefault="003E757E" w:rsidP="003E757E">
      <w:pPr>
        <w:rPr>
          <w:rtl/>
        </w:rPr>
      </w:pPr>
    </w:p>
    <w:p w14:paraId="4A49B08F" w14:textId="242F746E" w:rsidR="003E757E" w:rsidRDefault="003E757E" w:rsidP="003E757E">
      <w:pPr>
        <w:rPr>
          <w:rtl/>
        </w:rPr>
      </w:pPr>
      <w:r>
        <w:rPr>
          <w:rFonts w:cs="Arial"/>
          <w:rtl/>
        </w:rPr>
        <w:t xml:space="preserve"> 1. المدى الطويل:</w:t>
      </w:r>
    </w:p>
    <w:p w14:paraId="0807410C" w14:textId="2E407093" w:rsidR="003E757E" w:rsidRDefault="003E757E" w:rsidP="003E757E">
      <w:pPr>
        <w:rPr>
          <w:rtl/>
        </w:rPr>
      </w:pPr>
      <w:r>
        <w:rPr>
          <w:rFonts w:cs="Arial"/>
          <w:rtl/>
        </w:rPr>
        <w:t>الاستراتيجية ليست شيئًا يحدث خلال أسبوع أو شهر، بل تمتد لسنوات. مثلًا، إذا بدأت شركة تسلا بإنتاج السيارات الكهربائية، قد تستغرق هذه الخطة عدة سنوات لت</w:t>
      </w:r>
      <w:r w:rsidR="00B1031B">
        <w:rPr>
          <w:rFonts w:cs="Arial" w:hint="cs"/>
          <w:rtl/>
        </w:rPr>
        <w:t>حقق أرباح</w:t>
      </w:r>
      <w:r>
        <w:rPr>
          <w:rFonts w:cs="Arial"/>
          <w:rtl/>
        </w:rPr>
        <w:t>.</w:t>
      </w:r>
    </w:p>
    <w:p w14:paraId="19571220" w14:textId="77777777" w:rsidR="003E757E" w:rsidRDefault="003E757E" w:rsidP="003E757E">
      <w:pPr>
        <w:rPr>
          <w:rtl/>
        </w:rPr>
      </w:pPr>
    </w:p>
    <w:p w14:paraId="3C5F01E8" w14:textId="4B92766E" w:rsidR="003E757E" w:rsidRDefault="003E757E" w:rsidP="003E757E">
      <w:pPr>
        <w:rPr>
          <w:rtl/>
        </w:rPr>
      </w:pPr>
      <w:r>
        <w:rPr>
          <w:rFonts w:cs="Arial"/>
          <w:rtl/>
        </w:rPr>
        <w:t xml:space="preserve"> 2. الاتجاه الاستراتيجي:</w:t>
      </w:r>
    </w:p>
    <w:p w14:paraId="23D90889" w14:textId="4544F84F" w:rsidR="003E757E" w:rsidRDefault="003E757E" w:rsidP="003E757E">
      <w:pPr>
        <w:rPr>
          <w:rtl/>
        </w:rPr>
      </w:pPr>
      <w:r>
        <w:rPr>
          <w:rFonts w:cs="Arial"/>
          <w:rtl/>
        </w:rPr>
        <w:t>هذا يعني أن الشركة تضع لنفسها هدفًا أو مسارًا واضحًا تسير فيه على المدى الطويل. مثلاً، تسلا بدأت بسيارات كهربائية، ثم توسعت إلى الطاقة الشمسية وتخزين الطاقة. الاتجاه هو توسيع نطاق المنتجات بما يتناسب مع المستقبل.</w:t>
      </w:r>
    </w:p>
    <w:p w14:paraId="58292EC8" w14:textId="77777777" w:rsidR="003E757E" w:rsidRDefault="003E757E" w:rsidP="003E757E">
      <w:pPr>
        <w:rPr>
          <w:rtl/>
        </w:rPr>
      </w:pPr>
    </w:p>
    <w:p w14:paraId="3EF4A5A5" w14:textId="2D5757C3" w:rsidR="003E757E" w:rsidRDefault="003E757E" w:rsidP="003E757E">
      <w:pPr>
        <w:rPr>
          <w:rtl/>
        </w:rPr>
      </w:pPr>
      <w:r>
        <w:rPr>
          <w:rFonts w:cs="Arial"/>
          <w:rtl/>
        </w:rPr>
        <w:t xml:space="preserve"> 3. </w:t>
      </w:r>
      <w:r w:rsidR="00B1031B">
        <w:rPr>
          <w:rFonts w:cs="Arial" w:hint="cs"/>
          <w:rtl/>
        </w:rPr>
        <w:t xml:space="preserve">نطاق </w:t>
      </w:r>
      <w:r>
        <w:rPr>
          <w:rFonts w:cs="Arial"/>
          <w:rtl/>
        </w:rPr>
        <w:t>المنظمة</w:t>
      </w:r>
      <w:r w:rsidR="00B1031B">
        <w:rPr>
          <w:rFonts w:cs="Arial" w:hint="cs"/>
          <w:rtl/>
        </w:rPr>
        <w:t xml:space="preserve"> بالكامل</w:t>
      </w:r>
      <w:r>
        <w:rPr>
          <w:rFonts w:cs="Arial"/>
          <w:rtl/>
        </w:rPr>
        <w:t>:</w:t>
      </w:r>
    </w:p>
    <w:p w14:paraId="4A836F80" w14:textId="1441D6B7" w:rsidR="003E757E" w:rsidRDefault="003E757E" w:rsidP="003E757E">
      <w:pPr>
        <w:rPr>
          <w:rtl/>
        </w:rPr>
      </w:pPr>
      <w:r>
        <w:rPr>
          <w:rFonts w:cs="Arial"/>
          <w:rtl/>
        </w:rPr>
        <w:t xml:space="preserve">الاستراتيجية لا تخص المديرين فقط، بل تتعلق بكل الأشخاص داخل المنظمة. كل موظف له دور في تنفيذ الاستراتيجية، بالإضافة إلى أن للشركة علاقات خارجية (مثل الموردين والمستثمرين) تؤثر على </w:t>
      </w:r>
      <w:r w:rsidR="00B1031B">
        <w:rPr>
          <w:rFonts w:cs="Arial" w:hint="cs"/>
          <w:rtl/>
        </w:rPr>
        <w:t>تحقيق الأهداف</w:t>
      </w:r>
      <w:r>
        <w:rPr>
          <w:rFonts w:cs="Arial"/>
          <w:rtl/>
        </w:rPr>
        <w:t>.</w:t>
      </w:r>
    </w:p>
    <w:p w14:paraId="2F59630F" w14:textId="77777777" w:rsidR="003E757E" w:rsidRDefault="003E757E" w:rsidP="003E757E">
      <w:pPr>
        <w:rPr>
          <w:rtl/>
        </w:rPr>
      </w:pPr>
    </w:p>
    <w:p w14:paraId="1339FCF6" w14:textId="715A3DC4" w:rsidR="003E757E" w:rsidRDefault="003E757E" w:rsidP="003E757E">
      <w:pPr>
        <w:rPr>
          <w:rtl/>
        </w:rPr>
      </w:pPr>
      <w:r>
        <w:rPr>
          <w:rFonts w:cs="Arial"/>
          <w:rtl/>
        </w:rPr>
        <w:t xml:space="preserve"> مثال عملي:</w:t>
      </w:r>
    </w:p>
    <w:p w14:paraId="32AA19EC" w14:textId="77777777" w:rsidR="003E757E" w:rsidRDefault="003E757E" w:rsidP="003E757E">
      <w:pPr>
        <w:rPr>
          <w:rtl/>
        </w:rPr>
      </w:pPr>
      <w:r>
        <w:rPr>
          <w:rFonts w:cs="Arial"/>
          <w:rtl/>
        </w:rPr>
        <w:t>فكر في شركة تصنيع هواتف ذكية:</w:t>
      </w:r>
    </w:p>
    <w:p w14:paraId="42B1412F" w14:textId="40D5986B" w:rsidR="003E757E" w:rsidRDefault="003E757E" w:rsidP="003E757E">
      <w:pPr>
        <w:rPr>
          <w:rtl/>
        </w:rPr>
      </w:pPr>
      <w:r>
        <w:rPr>
          <w:rFonts w:cs="Arial"/>
          <w:rtl/>
        </w:rPr>
        <w:t xml:space="preserve">- في المدى القريب، </w:t>
      </w:r>
      <w:r w:rsidR="00B1031B">
        <w:rPr>
          <w:rFonts w:cs="Arial" w:hint="cs"/>
          <w:rtl/>
        </w:rPr>
        <w:t xml:space="preserve">(الأفق الأول) </w:t>
      </w:r>
      <w:r>
        <w:rPr>
          <w:rFonts w:cs="Arial"/>
          <w:rtl/>
        </w:rPr>
        <w:t>تركز على تحسين طرازها الحالي لزيادة المبيعات.</w:t>
      </w:r>
    </w:p>
    <w:p w14:paraId="251E88BC" w14:textId="34190389" w:rsidR="003E757E" w:rsidRDefault="003E757E" w:rsidP="003E757E">
      <w:pPr>
        <w:rPr>
          <w:rtl/>
        </w:rPr>
      </w:pPr>
      <w:r>
        <w:rPr>
          <w:rFonts w:cs="Arial"/>
          <w:rtl/>
        </w:rPr>
        <w:t>- في المدى المتوسط (</w:t>
      </w:r>
      <w:r w:rsidR="00B1031B">
        <w:rPr>
          <w:rFonts w:cs="Arial" w:hint="cs"/>
          <w:rtl/>
        </w:rPr>
        <w:t>ال</w:t>
      </w:r>
      <w:r>
        <w:rPr>
          <w:rFonts w:cs="Arial"/>
          <w:rtl/>
        </w:rPr>
        <w:t xml:space="preserve">أفق </w:t>
      </w:r>
      <w:r w:rsidR="00B1031B">
        <w:rPr>
          <w:rFonts w:cs="Arial" w:hint="cs"/>
          <w:rtl/>
        </w:rPr>
        <w:t>الثاني</w:t>
      </w:r>
      <w:r>
        <w:rPr>
          <w:rFonts w:cs="Arial"/>
          <w:rtl/>
        </w:rPr>
        <w:t>)، تخطط لإطلاق تكنولوجيا جديدة، مثل الهواتف القابلة للطي.</w:t>
      </w:r>
    </w:p>
    <w:p w14:paraId="1F7053EA" w14:textId="22557AC1" w:rsidR="003E757E" w:rsidRDefault="003E757E" w:rsidP="003E757E">
      <w:pPr>
        <w:rPr>
          <w:rtl/>
        </w:rPr>
      </w:pPr>
      <w:r>
        <w:rPr>
          <w:rFonts w:cs="Arial"/>
          <w:rtl/>
        </w:rPr>
        <w:t>- في المدى الطويل (</w:t>
      </w:r>
      <w:r w:rsidR="00B1031B">
        <w:rPr>
          <w:rFonts w:cs="Arial" w:hint="cs"/>
          <w:rtl/>
        </w:rPr>
        <w:t>ال</w:t>
      </w:r>
      <w:r>
        <w:rPr>
          <w:rFonts w:cs="Arial"/>
          <w:rtl/>
        </w:rPr>
        <w:t xml:space="preserve">أفق </w:t>
      </w:r>
      <w:r w:rsidR="00B1031B">
        <w:rPr>
          <w:rFonts w:cs="Arial" w:hint="cs"/>
          <w:rtl/>
        </w:rPr>
        <w:t>الثالث</w:t>
      </w:r>
      <w:r>
        <w:rPr>
          <w:rFonts w:cs="Arial"/>
          <w:rtl/>
        </w:rPr>
        <w:t>)، تستثمر في الأبحاث لتطوير تقنيات جديدة، مثل الذكاء الاصطناعي في الهواتف.</w:t>
      </w:r>
    </w:p>
    <w:p w14:paraId="334FF3A7" w14:textId="77777777" w:rsidR="003E757E" w:rsidRDefault="003E757E" w:rsidP="003E757E">
      <w:pPr>
        <w:rPr>
          <w:rtl/>
        </w:rPr>
      </w:pPr>
    </w:p>
    <w:p w14:paraId="09897588" w14:textId="6C211910" w:rsidR="003E757E" w:rsidRDefault="003E757E" w:rsidP="003E757E">
      <w:pPr>
        <w:rPr>
          <w:rtl/>
        </w:rPr>
      </w:pPr>
      <w:r>
        <w:rPr>
          <w:rFonts w:cs="Arial"/>
          <w:rtl/>
        </w:rPr>
        <w:t xml:space="preserve">الاستراتيجية هي </w:t>
      </w:r>
      <w:r w:rsidR="00B1031B">
        <w:rPr>
          <w:rFonts w:cs="Arial" w:hint="cs"/>
          <w:rtl/>
        </w:rPr>
        <w:t>اتجاه شامل</w:t>
      </w:r>
      <w:r>
        <w:rPr>
          <w:rFonts w:cs="Arial"/>
          <w:rtl/>
        </w:rPr>
        <w:t xml:space="preserve"> طويل الأمد، لا تركز فقط على ما تفعله </w:t>
      </w:r>
      <w:r w:rsidR="00B1031B">
        <w:rPr>
          <w:rFonts w:cs="Arial" w:hint="cs"/>
          <w:rtl/>
        </w:rPr>
        <w:t>المنظمة</w:t>
      </w:r>
      <w:r>
        <w:rPr>
          <w:rFonts w:cs="Arial"/>
          <w:rtl/>
        </w:rPr>
        <w:t xml:space="preserve"> الآن ولكن أيضًا على أين تريد أن تكون في المستقبل. إنها تحدد الاتجاه العام </w:t>
      </w:r>
      <w:r w:rsidR="00B1031B">
        <w:rPr>
          <w:rFonts w:cs="Arial" w:hint="cs"/>
          <w:rtl/>
        </w:rPr>
        <w:t>للمنظمة</w:t>
      </w:r>
      <w:r>
        <w:rPr>
          <w:rFonts w:cs="Arial"/>
          <w:rtl/>
        </w:rPr>
        <w:t>، تتضمن التنافس مع الآخرين، وتحتاج إلى تفكير طويل الأمد لتحقيق النجاح.</w:t>
      </w:r>
    </w:p>
    <w:p w14:paraId="3263DAFF" w14:textId="77777777" w:rsidR="0075075E" w:rsidRDefault="0075075E" w:rsidP="003E757E">
      <w:pPr>
        <w:rPr>
          <w:rtl/>
        </w:rPr>
      </w:pPr>
    </w:p>
    <w:p w14:paraId="6BAF5DD7" w14:textId="3BD5306B" w:rsidR="0075075E" w:rsidRPr="0075075E" w:rsidRDefault="0075075E" w:rsidP="0075075E">
      <w:pPr>
        <w:pStyle w:val="Heading2"/>
        <w:rPr>
          <w:sz w:val="28"/>
          <w:szCs w:val="28"/>
          <w:rtl/>
        </w:rPr>
      </w:pPr>
      <w:r w:rsidRPr="0075075E">
        <w:rPr>
          <w:sz w:val="28"/>
          <w:szCs w:val="28"/>
          <w:rtl/>
        </w:rPr>
        <w:t xml:space="preserve"> 1.2.2 هدف الاستراتيجية: الرسالة، الرؤية، القيم والأهداف</w:t>
      </w:r>
    </w:p>
    <w:p w14:paraId="41AFE85B" w14:textId="77777777" w:rsidR="0075075E" w:rsidRDefault="0075075E" w:rsidP="0075075E">
      <w:pPr>
        <w:rPr>
          <w:rtl/>
        </w:rPr>
      </w:pPr>
    </w:p>
    <w:p w14:paraId="1471D097" w14:textId="77777777" w:rsidR="0075075E" w:rsidRDefault="0075075E" w:rsidP="0075075E">
      <w:pPr>
        <w:rPr>
          <w:rtl/>
        </w:rPr>
      </w:pPr>
      <w:r>
        <w:rPr>
          <w:rFonts w:cs="Arial"/>
          <w:rtl/>
        </w:rPr>
        <w:t xml:space="preserve">ما هو الغرض من الاستراتيجية؟ يتمثل جوهر وظيفة الاستراتيجي في تحديد وتوضيح هدف واضح ومحفز للمؤسسة. حتى بالنسبة للشركات الخاصة، فإن الغرض لا يقتصر عادة على تعظيم الأرباح فقط، إذ إن الازدهار طويل الأمد وتحفيز الموظفين يتطلب غالبًا التعبير عن هدف يتجاوز مجرد الأرباح. يجب أن يتناول الغرض المعلن للمؤسسة سؤالين مرتبطين: كيف تُحدث المؤسسة فرقًا؟ ولمن تُحدث ذلك الفرق؟ إذا كان بإمكان أصحاب المصلحة في المؤسسة الارتباط </w:t>
      </w:r>
      <w:r>
        <w:rPr>
          <w:rFonts w:cs="Arial"/>
          <w:rtl/>
        </w:rPr>
        <w:lastRenderedPageBreak/>
        <w:t>بهذا الغرض، فقد يكون ذلك محفزًا للغاية. في الواقع، تشير الأبحاث التي أجراها جيم كولينز وجيري بوراس إلى أن نجاح العديد من الشركات الأمريكية على المدى الطويل – مثل ديزني، جنرال إلكتريك، أو 3</w:t>
      </w:r>
      <w:r>
        <w:t>M</w:t>
      </w:r>
      <w:r>
        <w:rPr>
          <w:rFonts w:cs="Arial"/>
          <w:rtl/>
        </w:rPr>
        <w:t xml:space="preserve"> – يُعزى (جزئيًا على الأقل) إلى التوجيه والتحفيز الواضح الذي تقدمه مثل هذه التصريحات حول الهدف.</w:t>
      </w:r>
    </w:p>
    <w:p w14:paraId="6D5BE90D" w14:textId="77777777" w:rsidR="0075075E" w:rsidRDefault="0075075E" w:rsidP="0075075E">
      <w:pPr>
        <w:rPr>
          <w:rtl/>
        </w:rPr>
      </w:pPr>
    </w:p>
    <w:p w14:paraId="7A087A66" w14:textId="24B024E3" w:rsidR="0075075E" w:rsidRDefault="0075075E" w:rsidP="0075075E">
      <w:pPr>
        <w:pStyle w:val="Heading2"/>
        <w:rPr>
          <w:rtl/>
        </w:rPr>
      </w:pPr>
      <w:r>
        <w:rPr>
          <w:rFonts w:hint="cs"/>
          <w:rtl/>
        </w:rPr>
        <w:t>تحديد الأهداف</w:t>
      </w:r>
      <w:r>
        <w:rPr>
          <w:rtl/>
        </w:rPr>
        <w:t>:</w:t>
      </w:r>
    </w:p>
    <w:p w14:paraId="324CA3CD" w14:textId="77777777" w:rsidR="0075075E" w:rsidRDefault="0075075E" w:rsidP="0075075E">
      <w:pPr>
        <w:rPr>
          <w:rtl/>
        </w:rPr>
      </w:pPr>
    </w:p>
    <w:p w14:paraId="4134B5FB" w14:textId="6D162103" w:rsidR="0075075E" w:rsidRDefault="0075075E" w:rsidP="0075075E">
      <w:pPr>
        <w:pStyle w:val="Heading3"/>
        <w:rPr>
          <w:rtl/>
        </w:rPr>
      </w:pPr>
      <w:r>
        <w:rPr>
          <w:rtl/>
        </w:rPr>
        <w:t>1. بيان الرسالة:</w:t>
      </w:r>
    </w:p>
    <w:p w14:paraId="1E36351A" w14:textId="77777777" w:rsidR="0075075E" w:rsidRDefault="0075075E" w:rsidP="0075075E">
      <w:pPr>
        <w:rPr>
          <w:rtl/>
        </w:rPr>
      </w:pPr>
      <w:r>
        <w:rPr>
          <w:rFonts w:cs="Arial"/>
          <w:rtl/>
        </w:rPr>
        <w:t xml:space="preserve">   - يهدف إلى توفير وضوح للموظفين وأصحاب المصلحة حول ما تسعى المؤسسة لتحقيقه بشكل أساسي. غالبًا ما يُعبر عن ذلك من خلال السؤال البسيط ولكنه التحدي: "ما هو عملنا؟". هناك سؤالان مرتبطان يمكن أن يوضِّحا "عمل" المؤسسة: "ماذا سيضيع إذا لم تكن المؤسسة موجودة؟" و"كيف نُحدث فرقًا؟". على الرغم من أنهم لا يستخدمون مصطلح "بيان الرسالة"، فإن كولينز وبوراس يقترحان أن فهم الرسالة الأساسية يمكن تحقيقه من خلال بدء بيان وصفي لما تفعله المؤسسة بالفعل، ثم التعمق في غرض المؤسسة بالسؤال: "لماذا نفعل هذا؟". على سبيل المثال، توصل مديرو شركة للركام والأسفلت إلى استنتاج مفاده أن رسالتهم هي تحسين حياة الناس من خلال تحسين جودة الهياكل المبنية. وفي جامعة أوترخت، تشمل الرسالة تعليم الطلاب، وتدريب الجيل القادم من الباحثين، ومعالجة القضايا الاجتماعية.</w:t>
      </w:r>
    </w:p>
    <w:p w14:paraId="209FF4E6" w14:textId="77777777" w:rsidR="0075075E" w:rsidRDefault="0075075E" w:rsidP="0075075E">
      <w:pPr>
        <w:rPr>
          <w:rtl/>
        </w:rPr>
      </w:pPr>
    </w:p>
    <w:p w14:paraId="3382D5DA" w14:textId="0603EA73" w:rsidR="0075075E" w:rsidRDefault="0075075E" w:rsidP="0075075E">
      <w:pPr>
        <w:pStyle w:val="Heading3"/>
        <w:rPr>
          <w:rtl/>
        </w:rPr>
      </w:pPr>
      <w:r>
        <w:rPr>
          <w:rtl/>
        </w:rPr>
        <w:t>2. بيان الرؤية:</w:t>
      </w:r>
    </w:p>
    <w:p w14:paraId="3D52CBCF" w14:textId="77777777" w:rsidR="0075075E" w:rsidRDefault="0075075E" w:rsidP="0075075E">
      <w:pPr>
        <w:rPr>
          <w:rtl/>
        </w:rPr>
      </w:pPr>
      <w:r>
        <w:rPr>
          <w:rFonts w:cs="Arial"/>
          <w:rtl/>
        </w:rPr>
        <w:t xml:space="preserve">   - يتعلق بالمستقبل الذي تسعى المؤسسة إلى خلقه. الرؤية عادة ما تعبر عن طموح يُلهم، ويجذب الالتزام، ويدفع الأداء. والسؤال هنا هو: "ما الذي نريد تحقيقه؟". يقترح بوراس وكولينز أن المديرين يمكنهم تحديد ذلك بالسؤال: "إذا كنا نجلس هنا بعد عشرين عامًا، ما الذي نريد أن نكون قد حققناه أو أنشأناه؟". مثال على ذلك رؤية هنري فورد الأصلية في الأيام الأولى لإنتاج السيارات، بأن تكون ملكية السيارة في متناول الجميع. بالنسبة لموقع الموسيقى السويدي </w:t>
      </w:r>
      <w:r>
        <w:t>Spotify</w:t>
      </w:r>
      <w:r>
        <w:rPr>
          <w:rFonts w:cs="Arial"/>
          <w:rtl/>
        </w:rPr>
        <w:t>، الرؤية هي أن يصبح "نظام التشغيل الخاص بالموسيقى"، وهي منصة عالمية للاستماع كما هو الحال مع مايكروسوفت بالنسبة للبرامج المكتبية.</w:t>
      </w:r>
    </w:p>
    <w:p w14:paraId="2C61A635" w14:textId="77777777" w:rsidR="0075075E" w:rsidRDefault="0075075E" w:rsidP="0075075E">
      <w:pPr>
        <w:rPr>
          <w:rtl/>
        </w:rPr>
      </w:pPr>
    </w:p>
    <w:p w14:paraId="39320935" w14:textId="1AC92AD4" w:rsidR="0075075E" w:rsidRDefault="0075075E" w:rsidP="0075075E">
      <w:pPr>
        <w:pStyle w:val="Heading3"/>
        <w:rPr>
          <w:rtl/>
        </w:rPr>
      </w:pPr>
      <w:r>
        <w:rPr>
          <w:rtl/>
        </w:rPr>
        <w:t>3. بيان القيم المؤسسية:</w:t>
      </w:r>
    </w:p>
    <w:p w14:paraId="0DA1AB72" w14:textId="2C8B70CF" w:rsidR="0075075E" w:rsidRDefault="0075075E" w:rsidP="0075075E">
      <w:pPr>
        <w:rPr>
          <w:rtl/>
        </w:rPr>
      </w:pPr>
      <w:r>
        <w:rPr>
          <w:rFonts w:cs="Arial"/>
          <w:rtl/>
        </w:rPr>
        <w:t xml:space="preserve">   - يعبّر عن المبادئ الأساسية والثابتة التي توجه استراتيجية المؤسسة وتحدد الطريقة التي يجب أن تعمل بها. على سبيل المثال، تتضمن قيم شركة ألفابيت (جوجل سابقًا) مقولات مشهورة مثل: "يمكنك أن تكون جادًا دون ارتداء بدلة"، "السرعة أفضل من البطء"، و"لا تكن شريرًا". من المهم أن تكون هذه القيم ثابتة، والسؤال هنا هو: "هل ستتغير هذه القيم مع الظروف؟" إذا كانت الإجابة "نعم"، فهي ليست قيمًا أساسية وليست دائمة. مثال على ذلك هو أهمية البحث المتقدم في بعض الجامعات. بغض النظر عن القيود على التمويل، تظل هذه الجامعات متمسكة بالمركزية الدائمة للبحث. من ناحية أخرى، مع توسع شركة </w:t>
      </w:r>
      <w:r w:rsidR="003A22A4">
        <w:rPr>
          <w:rFonts w:cs="Arial" w:hint="cs"/>
          <w:rtl/>
        </w:rPr>
        <w:t>جوجل</w:t>
      </w:r>
      <w:r>
        <w:rPr>
          <w:rFonts w:cs="Arial"/>
          <w:rtl/>
        </w:rPr>
        <w:t xml:space="preserve"> وتنويع أنشطتها، تساءل بعض النقاد عما إذا كانت الشركة لا تزال ملتزمة بمبدأ "لا تكن شريرًا".</w:t>
      </w:r>
    </w:p>
    <w:p w14:paraId="5AFC2C1D" w14:textId="0852F173" w:rsidR="003A22A4" w:rsidRPr="003A22A4" w:rsidRDefault="003A22A4" w:rsidP="003A22A4">
      <w:pPr>
        <w:pStyle w:val="Heading3"/>
        <w:rPr>
          <w:rtl/>
        </w:rPr>
      </w:pPr>
      <w:r>
        <w:rPr>
          <w:rFonts w:hint="cs"/>
          <w:rtl/>
        </w:rPr>
        <w:t>4.</w:t>
      </w:r>
      <w:r w:rsidRPr="003A22A4">
        <w:rPr>
          <w:rtl/>
        </w:rPr>
        <w:t xml:space="preserve"> الأهداف</w:t>
      </w:r>
      <w:r w:rsidRPr="003A22A4">
        <w:rPr>
          <w:rFonts w:hint="cs"/>
          <w:rtl/>
        </w:rPr>
        <w:t>:</w:t>
      </w:r>
    </w:p>
    <w:p w14:paraId="683BF4FC" w14:textId="69C6E5D0" w:rsidR="003A22A4" w:rsidRDefault="003A22A4" w:rsidP="003A22A4">
      <w:pPr>
        <w:rPr>
          <w:rtl/>
        </w:rPr>
      </w:pPr>
      <w:r>
        <w:rPr>
          <w:rFonts w:cs="Arial"/>
          <w:rtl/>
        </w:rPr>
        <w:t xml:space="preserve"> </w:t>
      </w:r>
      <w:r>
        <w:rPr>
          <w:rFonts w:cs="Arial" w:hint="cs"/>
          <w:rtl/>
        </w:rPr>
        <w:t>-</w:t>
      </w:r>
      <w:r>
        <w:rPr>
          <w:rFonts w:cs="Arial"/>
          <w:rtl/>
        </w:rPr>
        <w:t xml:space="preserve"> النتائج المحددة التي يجب تحقيقها. غالبًا ما يتم التعبير عن هذه الأهداف بمصطلحات مالية دقيقة، مثل مستوى المبيعات أو الأرباح أو قيمة الأسهم خلال فترة سنة أو سنتين أو ثلاث سنوات. قد تشمل الأهداف أيضًا مؤشرات قابلة للقياس في السوق، مثل حصة السوق، خدمة العملاء، وتكرار الأعمال. في بعض الأحيان تركز الأهداف على أساس الميزة التنافسية. على سبيل المثال، تحدد شركات الطيران منخفضة التكلفة مثل </w:t>
      </w:r>
      <w:r>
        <w:t>Ryanair</w:t>
      </w:r>
      <w:r>
        <w:rPr>
          <w:rFonts w:cs="Arial"/>
          <w:rtl/>
        </w:rPr>
        <w:t xml:space="preserve"> أهدافًا تتعلق بوقت دوران الطائرات، حيث إن هذا يعد جوهر ميزتها التنافسية في خفض التكاليف. وتزايدت اتجاهات الشركات في وضع أهداف تعرف بـ"الربحية الثلاثية"، والتي لا تشمل فقط الأهداف الاقتصادية مثل تلك المذكورة أعلاه، بل أيضًا الأهداف البيئية والاجتماعية المتعلقة بمسؤوليتها تجاه المجتمع الأوسع (انظر القسم 5.4).</w:t>
      </w:r>
    </w:p>
    <w:p w14:paraId="5F324CB3" w14:textId="77777777" w:rsidR="003A22A4" w:rsidRDefault="003A22A4" w:rsidP="003A22A4">
      <w:pPr>
        <w:rPr>
          <w:rtl/>
        </w:rPr>
      </w:pPr>
    </w:p>
    <w:p w14:paraId="27B5511C" w14:textId="77777777" w:rsidR="003A22A4" w:rsidRDefault="003A22A4" w:rsidP="003A22A4">
      <w:pPr>
        <w:rPr>
          <w:rtl/>
        </w:rPr>
      </w:pPr>
      <w:r>
        <w:rPr>
          <w:rFonts w:cs="Arial"/>
          <w:rtl/>
        </w:rPr>
        <w:lastRenderedPageBreak/>
        <w:t>- رغم أن الرؤى، والرسائل، والقيم قد تصبح أحيانًا عامة جدًا وغير محددة، إلا أنها يمكن أن تقدم مصادر دائمة للتوجيه والتحفيز أكثر من الطبيعة الملموسة للأهداف. لذا، من الضروري أن تكون الرؤية، الرسالة، والقيم ذات معنى عندما يتم تضمينها في بيانات الاستراتيجية.</w:t>
      </w:r>
    </w:p>
    <w:p w14:paraId="71F57017" w14:textId="77777777" w:rsidR="003A22A4" w:rsidRDefault="003A22A4" w:rsidP="003A22A4">
      <w:pPr>
        <w:rPr>
          <w:rtl/>
        </w:rPr>
      </w:pPr>
    </w:p>
    <w:p w14:paraId="6FDA2926" w14:textId="370AC303" w:rsidR="003A22A4" w:rsidRPr="003A22A4" w:rsidRDefault="003A22A4" w:rsidP="003A22A4">
      <w:pPr>
        <w:pStyle w:val="Heading2"/>
        <w:rPr>
          <w:sz w:val="28"/>
          <w:szCs w:val="28"/>
          <w:rtl/>
        </w:rPr>
      </w:pPr>
      <w:r w:rsidRPr="003A22A4">
        <w:rPr>
          <w:sz w:val="28"/>
          <w:szCs w:val="28"/>
          <w:rtl/>
        </w:rPr>
        <w:t xml:space="preserve"> 1.2.3 بيان الاستراتيجية</w:t>
      </w:r>
    </w:p>
    <w:p w14:paraId="1F698E51" w14:textId="0E6B5460" w:rsidR="003A22A4" w:rsidRDefault="003A22A4" w:rsidP="003A22A4">
      <w:pPr>
        <w:rPr>
          <w:rtl/>
        </w:rPr>
      </w:pPr>
      <w:r>
        <w:rPr>
          <w:rFonts w:cs="Arial"/>
          <w:rtl/>
        </w:rPr>
        <w:t>جادل ديفيد كوليس ومايكل روكستاد في جامعة هارفارد بأن على جميع رواد الأعمال والمديرين أن يكونوا قادرين على تلخيص استراتيجية مؤسستهم في "بيان استراتيجية". ويجب أن تحتوي بيانات الاستراتيجية على ثلاثة محاور رئيسية: (الرسالة، الرؤية أو الأهداف) التي تسعى إليها المؤسسة؛ نطاق أو مجال أنشطة المؤسسة؛ والمزايا أو القدرات التي تمتلكها لتحقيق هذه الأهداف.</w:t>
      </w:r>
    </w:p>
    <w:p w14:paraId="2F85887A" w14:textId="77777777" w:rsidR="003A22A4" w:rsidRDefault="003A22A4" w:rsidP="003A22A4">
      <w:pPr>
        <w:rPr>
          <w:rtl/>
        </w:rPr>
      </w:pPr>
    </w:p>
    <w:p w14:paraId="30D17C00" w14:textId="4585F90F" w:rsidR="003A22A4" w:rsidRDefault="003A22A4" w:rsidP="003A22A4">
      <w:pPr>
        <w:rPr>
          <w:rtl/>
        </w:rPr>
      </w:pPr>
      <w:r>
        <w:rPr>
          <w:rFonts w:cs="Arial"/>
          <w:rtl/>
        </w:rPr>
        <w:t xml:space="preserve">- </w:t>
      </w:r>
      <w:r w:rsidRPr="003A22A4">
        <w:rPr>
          <w:rFonts w:cs="Arial"/>
          <w:b/>
          <w:bCs/>
          <w:rtl/>
        </w:rPr>
        <w:t>النطاق</w:t>
      </w:r>
      <w:r>
        <w:rPr>
          <w:rFonts w:cs="Arial"/>
          <w:rtl/>
        </w:rPr>
        <w:t>. يشير نطاق أو مجال المؤسسة إلى ثلاثة أبعاد: العملاء أو العملاء المحتملين؛ الموقع الجغرافي؛ ومدى الأنشطة الداخلية (التكامل الرأسي). بالنسبة للجامعة، أسئلة النطاق تكون مزدوجة: أولاً، ما هي الأقسام الأكاديمية التي يجب أن تحتوي عليها (مثل كلية الأعمال أو قسم الهندسة)؛ وثانيًا، ما هي الأنشطة التي يجب القيام بها داخليًا وما الذي يجب تفويضه لمقاولين خارجيين (على سبيل المثال، هل يجب إدارة مطاعم الحرم الجامعي داخليًا أم التعاقد مع مقاولين خارجيين؟).</w:t>
      </w:r>
    </w:p>
    <w:p w14:paraId="6F8ED102" w14:textId="77777777" w:rsidR="003A22A4" w:rsidRDefault="003A22A4" w:rsidP="003A22A4">
      <w:pPr>
        <w:rPr>
          <w:rtl/>
        </w:rPr>
      </w:pPr>
    </w:p>
    <w:p w14:paraId="346F78A7" w14:textId="7110986B" w:rsidR="003A22A4" w:rsidRDefault="003A22A4" w:rsidP="003A22A4">
      <w:pPr>
        <w:rPr>
          <w:rtl/>
        </w:rPr>
      </w:pPr>
      <w:r>
        <w:rPr>
          <w:rFonts w:cs="Arial"/>
          <w:rtl/>
        </w:rPr>
        <w:t xml:space="preserve">- </w:t>
      </w:r>
      <w:r w:rsidRPr="003A22A4">
        <w:rPr>
          <w:rFonts w:cs="Arial"/>
          <w:b/>
          <w:bCs/>
          <w:rtl/>
        </w:rPr>
        <w:t>الميزة</w:t>
      </w:r>
      <w:r>
        <w:rPr>
          <w:rFonts w:cs="Arial"/>
          <w:rtl/>
        </w:rPr>
        <w:t>. يصف هذا الجزء من بيان الاستراتيجية كيف ستحقق المؤسسة الأهداف التي وضعتها لنفسها في المجال الذي اختارته. في البيئات التنافسية، يشير ذلك إلى الميزة التنافسية: على سبيل المثال، كيف ستتفوق شركة معينة أو نادي رياضي على المنافسين لتحقيق أهدافه. يجب أن تكون المؤسسة أفضل من الآخرين في تحقيق الهدف المحدد. في القطاع العام، قد تشير الميزة ببساطة إلى قدرة المؤسسة بشكل عام. ولكن حتى المنظمات الحكومية تحتاج في كثير من الأحيان إلى إثبات أن قدراتها ليست فقط كافية، بل تتفوق على الإدارات المنافسة الأخرى أو ربما على المقاولين من القطاع الخاص.</w:t>
      </w:r>
    </w:p>
    <w:p w14:paraId="5671DDFC" w14:textId="2F9699A2" w:rsidR="00ED5157" w:rsidRDefault="003A22A4" w:rsidP="00ED5157">
      <w:pPr>
        <w:rPr>
          <w:rtl/>
          <w:lang w:bidi="ar-EG"/>
        </w:rPr>
      </w:pPr>
      <w:r w:rsidRPr="003A22A4">
        <w:rPr>
          <w:rFonts w:cs="Arial"/>
          <w:rtl/>
        </w:rPr>
        <w:t xml:space="preserve">يقترح كوليس وروكستاد أن تكون بيانات الاستراتيجية التي تغطي الأهداف والنطاق والميزة ألا تتجاوز 35 كلمة. تم تصميم المحاور الثلاثة لتكون مختصرة بشكل متعمد. تحافظ الإيجاز على تركيز هذه البيانات على الأساسيات وتسهّل تذكرها والتواصل بها. </w:t>
      </w:r>
      <w:r w:rsidR="00ED5157">
        <w:rPr>
          <w:rFonts w:cs="Arial"/>
          <w:rtl/>
        </w:rPr>
        <w:t xml:space="preserve">لذا، </w:t>
      </w:r>
      <w:r w:rsidR="00ED5157">
        <w:rPr>
          <w:rFonts w:cs="Arial" w:hint="cs"/>
          <w:rtl/>
        </w:rPr>
        <w:t xml:space="preserve">كان </w:t>
      </w:r>
      <w:r w:rsidR="00ED5157">
        <w:rPr>
          <w:rFonts w:cs="Arial"/>
          <w:rtl/>
        </w:rPr>
        <w:t>بيان استراتيجية تسلا: "لتسريع قدوم اقتصاد شمسي مستدام من خلال تطوير ودمج تقنيات تعتمد على البطاريات المتفوقة في منتجات كهربائية جذابة للسوق الجماهيري وإطلاقها في السوق بأسرع وقت ممكن." أما فكرة عمل إيكيا فهي أكثر تحديدًا: "لخلق حياة يومية أفضل للعديد من الناس [من خلال تقديم] مجموعة واسعة من منتجات الأثاث المنزلية المصممة بشكل جيد وعملية بأسعار منخفضة للغاية حتى يتمكن أكبر عدد ممكن من الناس من تحمل تكاليفها."</w:t>
      </w:r>
    </w:p>
    <w:p w14:paraId="695DE915" w14:textId="77777777" w:rsidR="00ED5157" w:rsidRDefault="00ED5157" w:rsidP="00ED5157">
      <w:pPr>
        <w:rPr>
          <w:rtl/>
        </w:rPr>
      </w:pPr>
    </w:p>
    <w:p w14:paraId="52C3B0FB" w14:textId="77777777" w:rsidR="00ED5157" w:rsidRDefault="00ED5157" w:rsidP="00ED5157">
      <w:pPr>
        <w:rPr>
          <w:rtl/>
        </w:rPr>
      </w:pPr>
      <w:r>
        <w:rPr>
          <w:rFonts w:cs="Arial"/>
          <w:rtl/>
        </w:rPr>
        <w:t>بالطبع، لا يتم دائمًا الوفاء بمثل هذه البيانات الاستراتيجية. فقد تتغير الظروف بطرق غير متوقعة. ومع ذلك، يمكن أن توفر هذه البيانات إرشادات مفيدة لكل من المديرين في عملية اتخاذ القرار، والموظفين وغيرهم الذين يحتاجون إلى فهم الاتجاه الذي تسير فيه المنظمة. تعتبر القدرة على تقديم بيان استراتيجية واضح اختبارًا جيدًا لكفاءة الإدارة في المنظمة.</w:t>
      </w:r>
    </w:p>
    <w:p w14:paraId="38696BAB" w14:textId="77777777" w:rsidR="00ED5157" w:rsidRDefault="00ED5157" w:rsidP="00ED5157">
      <w:pPr>
        <w:rPr>
          <w:rtl/>
        </w:rPr>
      </w:pPr>
    </w:p>
    <w:p w14:paraId="41C309AD" w14:textId="3F545AD5" w:rsidR="00ED5157" w:rsidRDefault="00ED5157" w:rsidP="00ED5157">
      <w:pPr>
        <w:rPr>
          <w:rtl/>
          <w:lang w:bidi="ar-EG"/>
        </w:rPr>
      </w:pPr>
      <w:r>
        <w:rPr>
          <w:rFonts w:cs="Arial"/>
          <w:rtl/>
        </w:rPr>
        <w:t>وبالتالي، فإن بيانات الاستراتيجية ذات صلة بمجموعة واسعة من المنظمات. على سبيل المثال، يمكن أن تستخدم الشركات الناشئة الصغيرة بيان استراتيجية لإقناع المستثمرين والمقرضين بجدوى مشروعها. تحتاج المنظمات العامة إلى بيانات استراتيجية ليس فقط لأنفسها، ولكن أيضًا لطمأنة العملاء والممولين والجهات التنظيمية بأن أولوياتها هي الصحيحة. تحتاج المنظمات التطوعية إلى بيانات استراتيجية مقنعة من أجل إلهام المتطوعين والمتبرعين. لذا، تنشر المنظمات من جميع الأنواع بانتظام مواد تتعلق بمثل هذه البيانات الاستراتيجية على مواقعها الإلكترونية أو في تقاريرها السنوية. تقدم التوضيح 1.2 مواد منشورة حول استراتيجيات منظمتين مختلفتين تمامًا: عملاق التكنولوجيا سامسونج من القطاع الخاص وجامعة يورك في المملكة المتحدة من القطاع العام.</w:t>
      </w:r>
    </w:p>
    <w:p w14:paraId="1AB7D533" w14:textId="21C5E7E6" w:rsidR="00ED5157" w:rsidRDefault="00ED5157" w:rsidP="00ED5157">
      <w:pPr>
        <w:pStyle w:val="Heading2"/>
        <w:rPr>
          <w:rtl/>
          <w:lang w:bidi="ar-EG"/>
        </w:rPr>
      </w:pPr>
      <w:r>
        <w:rPr>
          <w:rtl/>
          <w:lang w:bidi="ar-EG"/>
        </w:rPr>
        <w:lastRenderedPageBreak/>
        <w:t xml:space="preserve"> 1.2.4 مستويات الاستراتيجية</w:t>
      </w:r>
    </w:p>
    <w:p w14:paraId="197AB795" w14:textId="77777777" w:rsidR="00ED5157" w:rsidRDefault="00ED5157" w:rsidP="00ED5157">
      <w:pPr>
        <w:rPr>
          <w:rtl/>
          <w:lang w:bidi="ar-EG"/>
        </w:rPr>
      </w:pPr>
    </w:p>
    <w:p w14:paraId="13E18F7F" w14:textId="77777777" w:rsidR="00ED5157" w:rsidRDefault="00ED5157" w:rsidP="00ED5157">
      <w:pPr>
        <w:rPr>
          <w:rtl/>
          <w:lang w:bidi="ar-EG"/>
        </w:rPr>
      </w:pPr>
      <w:r>
        <w:rPr>
          <w:rFonts w:cs="Arial"/>
          <w:rtl/>
          <w:lang w:bidi="ar-EG"/>
        </w:rPr>
        <w:t>حتى الآن، نظرنا إلى المنظمة ككل، لكن داخل المنظمة، يمكن أن توجد استراتيجيات على ثلاثة مستويات رئيسية:</w:t>
      </w:r>
    </w:p>
    <w:p w14:paraId="4F4AAFBC" w14:textId="77777777" w:rsidR="00ED5157" w:rsidRDefault="00ED5157" w:rsidP="00ED5157">
      <w:pPr>
        <w:rPr>
          <w:rtl/>
          <w:lang w:bidi="ar-EG"/>
        </w:rPr>
      </w:pPr>
    </w:p>
    <w:p w14:paraId="7F44ACC3" w14:textId="10A0DCDE" w:rsidR="00ED5157" w:rsidRDefault="00ED5157" w:rsidP="00ED5157">
      <w:pPr>
        <w:rPr>
          <w:rtl/>
          <w:lang w:bidi="ar-EG"/>
        </w:rPr>
      </w:pPr>
      <w:r>
        <w:rPr>
          <w:rFonts w:cs="Arial"/>
          <w:rtl/>
          <w:lang w:bidi="ar-EG"/>
        </w:rPr>
        <w:t xml:space="preserve">- </w:t>
      </w:r>
      <w:r w:rsidRPr="00FA1AA6">
        <w:rPr>
          <w:rStyle w:val="Heading3Char"/>
          <w:rtl/>
          <w:lang w:bidi="ar-EG"/>
        </w:rPr>
        <w:t>استراتيجية المستوى المؤسسي</w:t>
      </w:r>
      <w:r>
        <w:rPr>
          <w:rFonts w:cs="Arial" w:hint="cs"/>
          <w:rtl/>
          <w:lang w:bidi="ar-EG"/>
        </w:rPr>
        <w:t>:</w:t>
      </w:r>
      <w:r>
        <w:rPr>
          <w:rFonts w:cs="Arial"/>
          <w:rtl/>
          <w:lang w:bidi="ar-EG"/>
        </w:rPr>
        <w:t xml:space="preserve"> تتعلق بالنطاق العام للمنظمة وكيفية إضافة القيمة للأعمال المكونة للمنظمة ككل. تشمل قضايا استراتيجية المستوى المؤسسي النطاق الجغرافي، تنوع المنتجات أو الخدمات، الاستحواذات على أعمال جديدة، وكيفية تخصيص الموارد بين العناصر المختلفة للمنظمة. بالنسبة لتسلا، الانتقال من تصنيع السيارات إلى إنتاج البطاريات للمنازل والشركات هو استراتيجية مستوى مؤسسي. من المهم أن تكون واضحًا بشأن استراتيجية المستوى المؤسسي: تحديد نطاق الأعمال التي يجب تضمينها هو أساس قرارات استراتيجية أخرى، مثل الاستحواذات والتحالفات.</w:t>
      </w:r>
    </w:p>
    <w:p w14:paraId="08A4C382" w14:textId="77777777" w:rsidR="00ED5157" w:rsidRDefault="00ED5157" w:rsidP="00ED5157">
      <w:pPr>
        <w:rPr>
          <w:rtl/>
          <w:lang w:bidi="ar-EG"/>
        </w:rPr>
      </w:pPr>
    </w:p>
    <w:p w14:paraId="261AA669" w14:textId="10A62EA4" w:rsidR="00ED5157" w:rsidRDefault="00ED5157" w:rsidP="00ED5157">
      <w:pPr>
        <w:rPr>
          <w:lang w:bidi="ar-EG"/>
        </w:rPr>
      </w:pPr>
      <w:r>
        <w:rPr>
          <w:rFonts w:cs="Arial"/>
          <w:rtl/>
          <w:lang w:bidi="ar-EG"/>
        </w:rPr>
        <w:t xml:space="preserve">- </w:t>
      </w:r>
      <w:r w:rsidRPr="00FA1AA6">
        <w:rPr>
          <w:rStyle w:val="Heading3Char"/>
          <w:rtl/>
          <w:lang w:bidi="ar-EG"/>
        </w:rPr>
        <w:t>استراتيجية مستوى الأعمال</w:t>
      </w:r>
      <w:r>
        <w:rPr>
          <w:rFonts w:cs="Arial" w:hint="cs"/>
          <w:rtl/>
          <w:lang w:bidi="ar-EG"/>
        </w:rPr>
        <w:t>:</w:t>
      </w:r>
      <w:r>
        <w:rPr>
          <w:rFonts w:cs="Arial"/>
          <w:rtl/>
          <w:lang w:bidi="ar-EG"/>
        </w:rPr>
        <w:t xml:space="preserve"> تتعلق بكيفية تنافس الأعمال الفردية في أسواقها الخاصة (غالبًا ما تُسمى هذه بـ "الاستراتيجية التنافسية"). قد تكون هذه أعمالًا مستقلة، مثل الشركات الناشئة، أو "وحدات أعمال" داخل شركة أكبر. عادةً ما تتعلق استراتيجية مستوى الأعمال بقضايا مثل الابتكار، النطاق المناسب، والاستجابة لتحركات المنافسين. بالنسبة لتسلا، يعني ذلك طرح سيارة كهربائية بتكلفة أقل لبناء حجم وإمساك حصة السوق قبل دخول المنافسين المحتملين. في القطاع العام، المكافئ لاستراتيجية مستوى الأعمال هو القرارات حول كيفية تقديم الوحدات (مثل المستشفيات أو المدارس الفردية) لخدمات بأفضل قيمة. حيث تكون الأعمال وحدات ضمن منظمة أكبر، يجب أن تتناسب استراتيجيات مستوى الأعمال بوضوح مع استراتيجية المستوى المؤسسي.</w:t>
      </w:r>
    </w:p>
    <w:p w14:paraId="41D4B6BB" w14:textId="0EE7517B" w:rsidR="00ED5157" w:rsidRDefault="00ED5157" w:rsidP="00ED5157">
      <w:pPr>
        <w:rPr>
          <w:rtl/>
          <w:lang w:bidi="ar-EG"/>
        </w:rPr>
      </w:pPr>
      <w:r>
        <w:rPr>
          <w:rFonts w:cs="Arial"/>
          <w:rtl/>
          <w:lang w:bidi="ar-EG"/>
        </w:rPr>
        <w:t xml:space="preserve">- </w:t>
      </w:r>
      <w:r w:rsidRPr="00FA1AA6">
        <w:rPr>
          <w:rStyle w:val="Heading3Char"/>
          <w:rtl/>
          <w:lang w:bidi="ar-EG"/>
        </w:rPr>
        <w:t>الاستراتيجيات الوظيفية</w:t>
      </w:r>
      <w:r>
        <w:rPr>
          <w:rFonts w:cs="Arial" w:hint="cs"/>
          <w:rtl/>
          <w:lang w:bidi="ar-EG"/>
        </w:rPr>
        <w:t>:</w:t>
      </w:r>
      <w:r>
        <w:rPr>
          <w:rFonts w:cs="Arial"/>
          <w:rtl/>
          <w:lang w:bidi="ar-EG"/>
        </w:rPr>
        <w:t xml:space="preserve"> تتعلق بكيفية تحقيق مكونات المنظمة لاستراتيجيات المستوى المؤسسي ومستوى الأعمال بشكل فعال من حيث الموارد والعمليات والأشخاص. على سبيل المثال، تستمر تسلا في جمع التمويل الخارجي لتمويل نموها السريع: استراتيجيتها الوظيفية تهدف جزئيًا إلى تلبية احتياجات الاستثمار. في معظم الأعمال، تعتمد استراتيجيات الأعمال الناجحة إلى حد كبير على القرارات التي يتم اتخاذها في المستوى الوظيفي.</w:t>
      </w:r>
    </w:p>
    <w:p w14:paraId="7BD760B6" w14:textId="77777777" w:rsidR="00ED5157" w:rsidRDefault="00ED5157" w:rsidP="00ED5157">
      <w:pPr>
        <w:rPr>
          <w:rtl/>
          <w:lang w:bidi="ar-EG"/>
        </w:rPr>
      </w:pPr>
    </w:p>
    <w:p w14:paraId="61022C55" w14:textId="77777777" w:rsidR="00ED5157" w:rsidRDefault="00ED5157" w:rsidP="00ED5157">
      <w:pPr>
        <w:rPr>
          <w:rtl/>
          <w:lang w:bidi="ar-EG"/>
        </w:rPr>
      </w:pPr>
      <w:r>
        <w:rPr>
          <w:rFonts w:cs="Arial"/>
          <w:rtl/>
          <w:lang w:bidi="ar-EG"/>
        </w:rPr>
        <w:t>تحتاج القرارات الوظيفية، أو الأنشطة التي تحدث، على المستوى الوظيفي إلى أن تكون مرتبطة ارتباطًا وثيقًا باستراتيجية مستوى الأعمال. فهي حيوية لتنفيذ الاستراتيجية بنجاح.</w:t>
      </w:r>
    </w:p>
    <w:p w14:paraId="2B6BA1B5" w14:textId="77777777" w:rsidR="00ED5157" w:rsidRDefault="00ED5157" w:rsidP="00ED5157">
      <w:pPr>
        <w:rPr>
          <w:rtl/>
          <w:lang w:bidi="ar-EG"/>
        </w:rPr>
      </w:pPr>
    </w:p>
    <w:p w14:paraId="0B9E87B6" w14:textId="5B2754A6" w:rsidR="00ED5157" w:rsidRDefault="00ED5157" w:rsidP="00ED5157">
      <w:pPr>
        <w:rPr>
          <w:rtl/>
          <w:lang w:bidi="ar-EG"/>
        </w:rPr>
      </w:pPr>
      <w:r>
        <w:rPr>
          <w:rFonts w:cs="Arial"/>
          <w:rtl/>
          <w:lang w:bidi="ar-EG"/>
        </w:rPr>
        <w:t>تؤكد هذه الحاجة إلى ربط المستويات المؤسسية، ومستوى الأعمال، والمستوى الوظيفي على أهمية التكامل في الاستراتيجية. يجب أن يتماشى كل مستوى مع المستويات الأخرى. تحدد متطلبات دمج المستويات سمة مهمة للاستراتيجية: عادة ما تكون الاستراتيجية معقدة، وتتطلب إدارة دقيقة وحساسة. نادرًا ما تكون الاستراتيجية بسيطة.</w:t>
      </w:r>
    </w:p>
    <w:p w14:paraId="4FC484E3" w14:textId="1CB403EA" w:rsidR="00FA1AA6" w:rsidRPr="00FA1AA6" w:rsidRDefault="00FA1AA6" w:rsidP="00FA1AA6">
      <w:pPr>
        <w:rPr>
          <w:rFonts w:cs="Arial"/>
          <w:rtl/>
          <w:lang w:bidi="ar-EG"/>
        </w:rPr>
      </w:pPr>
    </w:p>
    <w:p w14:paraId="4A5A1AE8" w14:textId="51DB5B89" w:rsidR="00FA1AA6" w:rsidRDefault="00FA1AA6" w:rsidP="00FA1AA6">
      <w:pPr>
        <w:rPr>
          <w:rFonts w:hint="cs"/>
          <w:rtl/>
          <w:lang w:bidi="ar-EG"/>
        </w:rPr>
      </w:pPr>
    </w:p>
    <w:sectPr w:rsidR="00FA1AA6" w:rsidSect="0011314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7E"/>
    <w:rsid w:val="0011314F"/>
    <w:rsid w:val="002B4F69"/>
    <w:rsid w:val="003A22A4"/>
    <w:rsid w:val="003E757E"/>
    <w:rsid w:val="0047037F"/>
    <w:rsid w:val="0054072A"/>
    <w:rsid w:val="0075075E"/>
    <w:rsid w:val="00B1031B"/>
    <w:rsid w:val="00E35E23"/>
    <w:rsid w:val="00ED5157"/>
    <w:rsid w:val="00FA1A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884B1"/>
  <w15:chartTrackingRefBased/>
  <w15:docId w15:val="{074CD3B8-30A1-45DA-9B19-3E5D252C3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3E75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E75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3E75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75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75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75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5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5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5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5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E75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3E75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75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75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75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5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5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57E"/>
    <w:rPr>
      <w:rFonts w:eastAsiaTheme="majorEastAsia" w:cstheme="majorBidi"/>
      <w:color w:val="272727" w:themeColor="text1" w:themeTint="D8"/>
    </w:rPr>
  </w:style>
  <w:style w:type="paragraph" w:styleId="Title">
    <w:name w:val="Title"/>
    <w:basedOn w:val="Normal"/>
    <w:next w:val="Normal"/>
    <w:link w:val="TitleChar"/>
    <w:uiPriority w:val="10"/>
    <w:qFormat/>
    <w:rsid w:val="003E75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5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5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5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57E"/>
    <w:pPr>
      <w:spacing w:before="160"/>
      <w:jc w:val="center"/>
    </w:pPr>
    <w:rPr>
      <w:i/>
      <w:iCs/>
      <w:color w:val="404040" w:themeColor="text1" w:themeTint="BF"/>
    </w:rPr>
  </w:style>
  <w:style w:type="character" w:customStyle="1" w:styleId="QuoteChar">
    <w:name w:val="Quote Char"/>
    <w:basedOn w:val="DefaultParagraphFont"/>
    <w:link w:val="Quote"/>
    <w:uiPriority w:val="29"/>
    <w:rsid w:val="003E757E"/>
    <w:rPr>
      <w:i/>
      <w:iCs/>
      <w:color w:val="404040" w:themeColor="text1" w:themeTint="BF"/>
    </w:rPr>
  </w:style>
  <w:style w:type="paragraph" w:styleId="ListParagraph">
    <w:name w:val="List Paragraph"/>
    <w:basedOn w:val="Normal"/>
    <w:uiPriority w:val="34"/>
    <w:qFormat/>
    <w:rsid w:val="003E757E"/>
    <w:pPr>
      <w:ind w:left="720"/>
      <w:contextualSpacing/>
    </w:pPr>
  </w:style>
  <w:style w:type="character" w:styleId="IntenseEmphasis">
    <w:name w:val="Intense Emphasis"/>
    <w:basedOn w:val="DefaultParagraphFont"/>
    <w:uiPriority w:val="21"/>
    <w:qFormat/>
    <w:rsid w:val="003E757E"/>
    <w:rPr>
      <w:i/>
      <w:iCs/>
      <w:color w:val="2F5496" w:themeColor="accent1" w:themeShade="BF"/>
    </w:rPr>
  </w:style>
  <w:style w:type="paragraph" w:styleId="IntenseQuote">
    <w:name w:val="Intense Quote"/>
    <w:basedOn w:val="Normal"/>
    <w:next w:val="Normal"/>
    <w:link w:val="IntenseQuoteChar"/>
    <w:uiPriority w:val="30"/>
    <w:qFormat/>
    <w:rsid w:val="003E75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757E"/>
    <w:rPr>
      <w:i/>
      <w:iCs/>
      <w:color w:val="2F5496" w:themeColor="accent1" w:themeShade="BF"/>
    </w:rPr>
  </w:style>
  <w:style w:type="character" w:styleId="IntenseReference">
    <w:name w:val="Intense Reference"/>
    <w:basedOn w:val="DefaultParagraphFont"/>
    <w:uiPriority w:val="32"/>
    <w:qFormat/>
    <w:rsid w:val="003E757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6</Pages>
  <Words>2349</Words>
  <Characters>13395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Iman Hashim</dc:creator>
  <cp:keywords/>
  <dc:description/>
  <cp:lastModifiedBy>Iman Hashim</cp:lastModifiedBy>
  <cp:revision>1</cp:revision>
  <dcterms:created xsi:type="dcterms:W3CDTF">2024-10-24T13:55:00Z</dcterms:created>
  <dcterms:modified xsi:type="dcterms:W3CDTF">2024-10-24T15:18:00Z</dcterms:modified>
</cp:coreProperties>
</file>